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63" w:rsidRDefault="00130C63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30C63" w:rsidRDefault="00130C63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30C63" w:rsidRPr="00194778" w:rsidRDefault="00130C63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94778">
        <w:rPr>
          <w:rFonts w:ascii="Times New Roman" w:hAnsi="Times New Roman"/>
          <w:b/>
          <w:sz w:val="24"/>
          <w:szCs w:val="24"/>
        </w:rPr>
        <w:t xml:space="preserve">Classificação supervisionada para mapeamento do uso e ocupação do solo da Bacia Hidrográfica do Alto Canoas </w:t>
      </w:r>
    </w:p>
    <w:p w:rsidR="00130C63" w:rsidRDefault="00130C63" w:rsidP="0016418C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30C63" w:rsidRDefault="00130C63" w:rsidP="0016418C">
      <w:pPr>
        <w:spacing w:after="0" w:line="240" w:lineRule="auto"/>
        <w:jc w:val="center"/>
        <w:rPr>
          <w:rFonts w:ascii="Times New Roman" w:hAnsi="Times New Roman"/>
        </w:rPr>
      </w:pPr>
      <w:r w:rsidRPr="00E76B29">
        <w:rPr>
          <w:rFonts w:ascii="Times New Roman" w:hAnsi="Times New Roman"/>
          <w:shd w:val="clear" w:color="auto" w:fill="FFFFFF"/>
        </w:rPr>
        <w:t>Sílvio Luís Rafaeli Neto</w:t>
      </w:r>
      <w:r>
        <w:rPr>
          <w:rStyle w:val="FootnoteReference"/>
          <w:rFonts w:ascii="Times New Roman" w:hAnsi="Times New Roman"/>
          <w:shd w:val="clear" w:color="auto" w:fill="FFFFFF"/>
        </w:rPr>
        <w:footnoteReference w:id="1"/>
      </w:r>
      <w:r>
        <w:rPr>
          <w:rFonts w:ascii="Times New Roman" w:hAnsi="Times New Roman"/>
        </w:rPr>
        <w:t>,</w:t>
      </w:r>
      <w:r w:rsidRPr="00B93B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Gustavo Luis Jarenkow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, Leonardo Josoé Biffi</w:t>
      </w:r>
      <w:r>
        <w:rPr>
          <w:rStyle w:val="FootnoteReference"/>
          <w:rFonts w:ascii="Times New Roman" w:hAnsi="Times New Roman"/>
        </w:rPr>
        <w:footnoteReference w:id="2"/>
      </w:r>
      <w:r>
        <w:rPr>
          <w:rFonts w:ascii="Times New Roman" w:hAnsi="Times New Roman"/>
        </w:rPr>
        <w:t xml:space="preserve">, </w:t>
      </w:r>
      <w:r w:rsidRPr="00DE2816">
        <w:rPr>
          <w:rFonts w:ascii="Times New Roman" w:hAnsi="Times New Roman"/>
        </w:rPr>
        <w:t>Renan</w:t>
      </w:r>
      <w:r>
        <w:rPr>
          <w:rFonts w:ascii="Times New Roman" w:hAnsi="Times New Roman"/>
        </w:rPr>
        <w:t xml:space="preserve"> Luiz Franchini</w:t>
      </w:r>
      <w:r>
        <w:rPr>
          <w:rStyle w:val="FootnoteReference"/>
          <w:rFonts w:ascii="Times New Roman" w:hAnsi="Times New Roman"/>
        </w:rPr>
        <w:footnoteReference w:id="3"/>
      </w:r>
      <w:r>
        <w:rPr>
          <w:rFonts w:ascii="Times New Roman" w:hAnsi="Times New Roman"/>
        </w:rPr>
        <w:t>, Ricardo Mancilio Vieira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, Eder Alexandre Schatz Sá</w:t>
      </w:r>
      <w:r>
        <w:rPr>
          <w:rStyle w:val="FootnoteReference"/>
          <w:rFonts w:ascii="Times New Roman" w:hAnsi="Times New Roman"/>
        </w:rPr>
        <w:footnoteReference w:id="4"/>
      </w:r>
    </w:p>
    <w:p w:rsidR="00130C63" w:rsidRDefault="00130C63" w:rsidP="0016418C">
      <w:pPr>
        <w:spacing w:after="0" w:line="240" w:lineRule="auto"/>
        <w:jc w:val="both"/>
        <w:rPr>
          <w:rFonts w:ascii="Times New Roman" w:hAnsi="Times New Roman"/>
        </w:rPr>
      </w:pPr>
    </w:p>
    <w:p w:rsidR="00130C63" w:rsidRDefault="00130C63" w:rsidP="0016418C">
      <w:pPr>
        <w:spacing w:after="0" w:line="240" w:lineRule="auto"/>
        <w:rPr>
          <w:rFonts w:ascii="Times New Roman" w:hAnsi="Times New Roman"/>
        </w:rPr>
      </w:pPr>
    </w:p>
    <w:p w:rsidR="00130C63" w:rsidRDefault="00130C63" w:rsidP="001641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E2816">
        <w:rPr>
          <w:rFonts w:ascii="Times New Roman" w:hAnsi="Times New Roman"/>
          <w:sz w:val="20"/>
          <w:szCs w:val="20"/>
        </w:rPr>
        <w:t xml:space="preserve">Palavras-chave: </w:t>
      </w:r>
      <w:r>
        <w:rPr>
          <w:rFonts w:ascii="Times New Roman" w:hAnsi="Times New Roman"/>
          <w:sz w:val="20"/>
          <w:szCs w:val="20"/>
        </w:rPr>
        <w:t>Gerenciamento de Recursos Hídricos</w:t>
      </w:r>
      <w:r w:rsidRPr="00DE2816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Modelagem Hidrológica</w:t>
      </w:r>
      <w:r w:rsidRPr="00DE2816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Sensoriamento Remoto.</w:t>
      </w:r>
    </w:p>
    <w:p w:rsidR="00130C63" w:rsidRDefault="00130C63" w:rsidP="001641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30C63" w:rsidRDefault="00130C63" w:rsidP="00583F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 calibração e validação do modelo hidrológico SWAT exige mapas de uso do solo. O processo de classificação de uma imagem consiste A</w:t>
      </w:r>
      <w:bookmarkStart w:id="0" w:name="_GoBack"/>
      <w:bookmarkEnd w:id="0"/>
      <w:r>
        <w:rPr>
          <w:rFonts w:ascii="Times New Roman" w:hAnsi="Times New Roman"/>
        </w:rPr>
        <w:t xml:space="preserve">em atribuir significado de uso do solo às assinaturas espectrais registradas na imagem na forma de atributos de pixels. Cabe ao analista selecionar cuidadosamente os pixels e atribuir a classe correspondente. O presente trabalho teve por objetivo classificar um conjunto de imagens georreferenciadas e mosaicadas do Landsat 5, abrangendo a bacia do Alto Canoas. Os mapas de uso do solo resultantes deste processo foram disponibilizados à calibração e validação do modelo hidrológico SWAT. O trabalho foi realizado com o SIG SPRING, inicialmente com pré-processamento (contraste e filtragem). As classes definidas foram: Agricultura, Água, Reflorestamento, Campo Nativo, Solo Exposto, Mata Nativa, Núcleo Urbano. As classes foram observadas nas bandas TM 3,4 e 5 de cada imagem, às quais foram apontados os respectivos pixels, cujo número, distribuição e associação ao atributo determinam a qualidade do mapa final. O processo é iterativo, sendo repetido a cada ciclo em que se analisa a matriz de confusão. Houve situações de se refazer o pré-processamento. A classificação supervisionada apresentou resultados satisfatórios para os objetivos iniciais do projeto. </w:t>
      </w:r>
    </w:p>
    <w:p w:rsidR="00130C63" w:rsidRDefault="00130C63" w:rsidP="0016418C">
      <w:pPr>
        <w:spacing w:after="0" w:line="240" w:lineRule="auto"/>
        <w:rPr>
          <w:rFonts w:ascii="Times New Roman" w:hAnsi="Times New Roman"/>
        </w:rPr>
      </w:pPr>
    </w:p>
    <w:p w:rsidR="00130C63" w:rsidRDefault="00130C63" w:rsidP="0016418C">
      <w:pPr>
        <w:spacing w:after="0" w:line="240" w:lineRule="auto"/>
        <w:rPr>
          <w:rFonts w:ascii="Times New Roman" w:hAnsi="Times New Roman"/>
        </w:rPr>
      </w:pPr>
    </w:p>
    <w:p w:rsidR="00130C63" w:rsidRDefault="00130C63" w:rsidP="0016418C">
      <w:pPr>
        <w:spacing w:after="0" w:line="240" w:lineRule="auto"/>
        <w:rPr>
          <w:rFonts w:ascii="Times New Roman" w:hAnsi="Times New Roman"/>
        </w:rPr>
      </w:pPr>
    </w:p>
    <w:p w:rsidR="00130C63" w:rsidRDefault="00130C63" w:rsidP="0016418C">
      <w:pPr>
        <w:spacing w:after="0" w:line="240" w:lineRule="auto"/>
        <w:rPr>
          <w:rFonts w:ascii="Times New Roman" w:hAnsi="Times New Roman"/>
        </w:rPr>
      </w:pPr>
    </w:p>
    <w:sectPr w:rsidR="00130C63" w:rsidSect="009601BD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C63" w:rsidRDefault="00130C63" w:rsidP="00E76B29">
      <w:pPr>
        <w:spacing w:after="0" w:line="240" w:lineRule="auto"/>
      </w:pPr>
      <w:r>
        <w:separator/>
      </w:r>
    </w:p>
  </w:endnote>
  <w:endnote w:type="continuationSeparator" w:id="0">
    <w:p w:rsidR="00130C63" w:rsidRDefault="00130C63" w:rsidP="00E7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C63" w:rsidRDefault="00130C63" w:rsidP="00E76B29">
      <w:pPr>
        <w:spacing w:after="0" w:line="240" w:lineRule="auto"/>
      </w:pPr>
      <w:r>
        <w:separator/>
      </w:r>
    </w:p>
  </w:footnote>
  <w:footnote w:type="continuationSeparator" w:id="0">
    <w:p w:rsidR="00130C63" w:rsidRDefault="00130C63" w:rsidP="00E76B29">
      <w:pPr>
        <w:spacing w:after="0" w:line="240" w:lineRule="auto"/>
      </w:pPr>
      <w:r>
        <w:continuationSeparator/>
      </w:r>
    </w:p>
  </w:footnote>
  <w:footnote w:id="1">
    <w:p w:rsidR="00130C63" w:rsidRDefault="00130C63" w:rsidP="0016418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76311">
        <w:rPr>
          <w:rFonts w:ascii="Times New Roman" w:hAnsi="Times New Roman"/>
        </w:rPr>
        <w:t>Orientado</w:t>
      </w:r>
      <w:r>
        <w:rPr>
          <w:rFonts w:ascii="Times New Roman" w:hAnsi="Times New Roman"/>
        </w:rPr>
        <w:t>r</w:t>
      </w:r>
      <w:r w:rsidRPr="00276311">
        <w:rPr>
          <w:rFonts w:ascii="Times New Roman" w:hAnsi="Times New Roman"/>
        </w:rPr>
        <w:t xml:space="preserve">, Professor do Departamento de Engenharia Ambiental CAV-UDESC </w:t>
      </w:r>
      <w:r>
        <w:rPr>
          <w:rFonts w:ascii="Times New Roman" w:hAnsi="Times New Roman"/>
        </w:rPr>
        <w:t>–</w:t>
      </w:r>
      <w:r w:rsidRPr="002763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silvio@cav.udesc.br</w:t>
      </w:r>
    </w:p>
  </w:footnote>
  <w:footnote w:id="2">
    <w:p w:rsidR="00130C63" w:rsidRDefault="00130C63" w:rsidP="00E15D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76311">
        <w:rPr>
          <w:rFonts w:ascii="Times New Roman" w:hAnsi="Times New Roman"/>
          <w:shd w:val="clear" w:color="auto" w:fill="FFFFFF"/>
        </w:rPr>
        <w:t>Professor Participante do Departamento de Engenharia Ambiental CAV – UDESC</w:t>
      </w:r>
    </w:p>
  </w:footnote>
  <w:footnote w:id="3">
    <w:p w:rsidR="00130C63" w:rsidRDefault="00130C63" w:rsidP="0016418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76311">
        <w:rPr>
          <w:rFonts w:ascii="Times New Roman" w:hAnsi="Times New Roman"/>
          <w:shd w:val="clear" w:color="auto" w:fill="FFFFFF"/>
        </w:rPr>
        <w:t xml:space="preserve">Acadêmico do Curso de Engenharia Ambiental CAV – UDESC, bolsista de iniciação </w:t>
      </w:r>
      <w:r>
        <w:rPr>
          <w:rFonts w:ascii="Times New Roman" w:hAnsi="Times New Roman"/>
          <w:shd w:val="clear" w:color="auto" w:fill="FFFFFF"/>
        </w:rPr>
        <w:t xml:space="preserve">científica </w:t>
      </w:r>
      <w:r w:rsidRPr="00276311">
        <w:rPr>
          <w:rFonts w:ascii="Times New Roman" w:hAnsi="Times New Roman"/>
          <w:shd w:val="clear" w:color="auto" w:fill="FFFFFF"/>
        </w:rPr>
        <w:t>PIVIC/UDESC</w:t>
      </w:r>
    </w:p>
  </w:footnote>
  <w:footnote w:id="4">
    <w:p w:rsidR="00130C63" w:rsidRDefault="00130C63" w:rsidP="0016418C">
      <w:pPr>
        <w:spacing w:after="0" w:line="240" w:lineRule="auto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Acadêmico do Curso de </w:t>
      </w:r>
      <w:r w:rsidRPr="00276311">
        <w:rPr>
          <w:rFonts w:ascii="Times New Roman" w:hAnsi="Times New Roman"/>
          <w:sz w:val="20"/>
          <w:szCs w:val="20"/>
          <w:shd w:val="clear" w:color="auto" w:fill="FFFFFF"/>
        </w:rPr>
        <w:t>Mestra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do </w:t>
      </w:r>
      <w:smartTag w:uri="urn:schemas-microsoft-com:office:smarttags" w:element="PersonName">
        <w:smartTagPr>
          <w:attr w:name="ProductID" w:val="em Engenharia Florestal CAV"/>
        </w:smartTagPr>
        <w:r>
          <w:rPr>
            <w:rFonts w:ascii="Times New Roman" w:hAnsi="Times New Roman"/>
            <w:sz w:val="20"/>
            <w:szCs w:val="20"/>
            <w:shd w:val="clear" w:color="auto" w:fill="FFFFFF"/>
          </w:rPr>
          <w:t>em</w:t>
        </w:r>
        <w:r w:rsidRPr="00276311">
          <w:rPr>
            <w:rFonts w:ascii="Times New Roman" w:hAnsi="Times New Roman"/>
            <w:sz w:val="20"/>
            <w:szCs w:val="20"/>
            <w:shd w:val="clear" w:color="auto" w:fill="FFFFFF"/>
          </w:rPr>
          <w:t xml:space="preserve"> Engenharia Florestal CAV</w:t>
        </w:r>
      </w:smartTag>
      <w:r w:rsidRPr="00276311">
        <w:rPr>
          <w:rFonts w:ascii="Times New Roman" w:hAnsi="Times New Roman"/>
          <w:sz w:val="20"/>
          <w:szCs w:val="20"/>
          <w:shd w:val="clear" w:color="auto" w:fill="FFFFFF"/>
        </w:rPr>
        <w:t xml:space="preserve"> – UDESC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4498"/>
      <w:gridCol w:w="4606"/>
    </w:tblGrid>
    <w:tr w:rsidR="00130C63" w:rsidTr="00A94306">
      <w:tc>
        <w:tcPr>
          <w:tcW w:w="4606" w:type="dxa"/>
        </w:tcPr>
        <w:p w:rsidR="00130C63" w:rsidRPr="00A94306" w:rsidRDefault="00130C63" w:rsidP="00FA0224">
          <w:pPr>
            <w:pStyle w:val="Header"/>
            <w:rPr>
              <w:sz w:val="20"/>
              <w:szCs w:val="20"/>
            </w:rPr>
          </w:pPr>
          <w:r w:rsidRPr="00A94306">
            <w:rPr>
              <w:noProof/>
              <w:sz w:val="20"/>
              <w:szCs w:val="20"/>
              <w:lang w:eastAsia="pt-B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7" o:spid="_x0000_i1027" type="#_x0000_t75" alt="Marca_UDESC_horizontal_assinatura" style="width:121.5pt;height:52.5pt;visibility:visible">
                <v:imagedata r:id="rId1" o:title=""/>
              </v:shape>
            </w:pict>
          </w:r>
        </w:p>
      </w:tc>
      <w:tc>
        <w:tcPr>
          <w:tcW w:w="4606" w:type="dxa"/>
        </w:tcPr>
        <w:p w:rsidR="00130C63" w:rsidRPr="00A94306" w:rsidRDefault="00130C63" w:rsidP="00A94306">
          <w:pPr>
            <w:pStyle w:val="Header"/>
            <w:jc w:val="right"/>
            <w:rPr>
              <w:sz w:val="20"/>
              <w:szCs w:val="20"/>
            </w:rPr>
          </w:pPr>
          <w:r w:rsidRPr="00A94306">
            <w:rPr>
              <w:noProof/>
              <w:sz w:val="20"/>
              <w:szCs w:val="20"/>
              <w:lang w:eastAsia="pt-BR"/>
            </w:rPr>
            <w:pict>
              <v:shape id="Imagem 8" o:spid="_x0000_i1028" type="#_x0000_t75" style="width:189pt;height:49.5pt;visibility:visible">
                <v:imagedata r:id="rId2" o:title=""/>
              </v:shape>
            </w:pict>
          </w:r>
        </w:p>
      </w:tc>
    </w:tr>
  </w:tbl>
  <w:p w:rsidR="00130C63" w:rsidRPr="00E15D93" w:rsidRDefault="00130C63" w:rsidP="00E15D9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B29"/>
    <w:rsid w:val="00035BDF"/>
    <w:rsid w:val="0004422E"/>
    <w:rsid w:val="00062D49"/>
    <w:rsid w:val="000867BD"/>
    <w:rsid w:val="000C6B36"/>
    <w:rsid w:val="00130C63"/>
    <w:rsid w:val="0013367D"/>
    <w:rsid w:val="00154389"/>
    <w:rsid w:val="0016418C"/>
    <w:rsid w:val="00167D97"/>
    <w:rsid w:val="00194778"/>
    <w:rsid w:val="00244136"/>
    <w:rsid w:val="00276311"/>
    <w:rsid w:val="002A6142"/>
    <w:rsid w:val="002C47B7"/>
    <w:rsid w:val="00303896"/>
    <w:rsid w:val="003B61DD"/>
    <w:rsid w:val="00400CCF"/>
    <w:rsid w:val="004366D3"/>
    <w:rsid w:val="0047646F"/>
    <w:rsid w:val="004D4297"/>
    <w:rsid w:val="004F7B31"/>
    <w:rsid w:val="0054278E"/>
    <w:rsid w:val="00551129"/>
    <w:rsid w:val="00556877"/>
    <w:rsid w:val="00557EC4"/>
    <w:rsid w:val="00583F11"/>
    <w:rsid w:val="00586976"/>
    <w:rsid w:val="00623472"/>
    <w:rsid w:val="0065717C"/>
    <w:rsid w:val="00667138"/>
    <w:rsid w:val="00710FEE"/>
    <w:rsid w:val="007651DE"/>
    <w:rsid w:val="007E7E1F"/>
    <w:rsid w:val="007F2A1C"/>
    <w:rsid w:val="00874F4D"/>
    <w:rsid w:val="008D4F5D"/>
    <w:rsid w:val="00904C3E"/>
    <w:rsid w:val="00942270"/>
    <w:rsid w:val="00943351"/>
    <w:rsid w:val="009601BD"/>
    <w:rsid w:val="00960CE8"/>
    <w:rsid w:val="009A1CD0"/>
    <w:rsid w:val="009A3A50"/>
    <w:rsid w:val="009A4675"/>
    <w:rsid w:val="00A02E3B"/>
    <w:rsid w:val="00A04AE2"/>
    <w:rsid w:val="00A94306"/>
    <w:rsid w:val="00AB35FE"/>
    <w:rsid w:val="00AE04BD"/>
    <w:rsid w:val="00B93B40"/>
    <w:rsid w:val="00C82895"/>
    <w:rsid w:val="00D14AF8"/>
    <w:rsid w:val="00D40DBF"/>
    <w:rsid w:val="00D6543D"/>
    <w:rsid w:val="00D80A6A"/>
    <w:rsid w:val="00DE2816"/>
    <w:rsid w:val="00DE3E96"/>
    <w:rsid w:val="00E0684E"/>
    <w:rsid w:val="00E15D93"/>
    <w:rsid w:val="00E67414"/>
    <w:rsid w:val="00E76B29"/>
    <w:rsid w:val="00ED5AD6"/>
    <w:rsid w:val="00ED773E"/>
    <w:rsid w:val="00F63A42"/>
    <w:rsid w:val="00FA0224"/>
    <w:rsid w:val="00FE4A9F"/>
    <w:rsid w:val="00FE7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22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76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76B2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76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76B29"/>
    <w:rPr>
      <w:rFonts w:cs="Times New Roman"/>
    </w:rPr>
  </w:style>
  <w:style w:type="character" w:styleId="Hyperlink">
    <w:name w:val="Hyperlink"/>
    <w:basedOn w:val="DefaultParagraphFont"/>
    <w:uiPriority w:val="99"/>
    <w:rsid w:val="009A467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60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01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1641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6418C"/>
    <w:rPr>
      <w:rFonts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16418C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locked/>
    <w:rsid w:val="00E15D9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259</Words>
  <Characters>1403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Modelagem Hidrológica da Bacia Hidrográfica do Rio Canoas</dc:title>
  <dc:subject/>
  <dc:creator>labg01</dc:creator>
  <cp:keywords/>
  <dc:description/>
  <cp:lastModifiedBy>Rosiris</cp:lastModifiedBy>
  <cp:revision>4</cp:revision>
  <dcterms:created xsi:type="dcterms:W3CDTF">2013-07-22T11:50:00Z</dcterms:created>
  <dcterms:modified xsi:type="dcterms:W3CDTF">2013-07-29T23:36:00Z</dcterms:modified>
</cp:coreProperties>
</file>