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A45" w:rsidRDefault="00872A45" w:rsidP="00830361">
      <w:pPr>
        <w:tabs>
          <w:tab w:val="left" w:pos="284"/>
          <w:tab w:val="left" w:pos="6465"/>
        </w:tabs>
        <w:rPr>
          <w:b/>
          <w:color w:val="FF0000"/>
          <w:sz w:val="20"/>
          <w:szCs w:val="20"/>
        </w:rPr>
      </w:pPr>
    </w:p>
    <w:p w:rsidR="00872A45" w:rsidRPr="0017660B" w:rsidRDefault="00872A45" w:rsidP="00830361">
      <w:pPr>
        <w:tabs>
          <w:tab w:val="left" w:pos="284"/>
          <w:tab w:val="left" w:pos="6465"/>
        </w:tabs>
        <w:rPr>
          <w:b/>
        </w:rPr>
      </w:pPr>
      <w:r>
        <w:rPr>
          <w:b/>
        </w:rPr>
        <w:tab/>
      </w:r>
      <w:r>
        <w:rPr>
          <w:b/>
        </w:rPr>
        <w:tab/>
      </w:r>
    </w:p>
    <w:p w:rsidR="00872A45" w:rsidRPr="00830361" w:rsidRDefault="00872A45" w:rsidP="00830361">
      <w:pPr>
        <w:pStyle w:val="Heading2"/>
        <w:jc w:val="center"/>
        <w:rPr>
          <w:i/>
          <w:sz w:val="24"/>
          <w:szCs w:val="24"/>
        </w:rPr>
      </w:pPr>
      <w:r w:rsidRPr="00830361">
        <w:rPr>
          <w:sz w:val="24"/>
          <w:szCs w:val="24"/>
        </w:rPr>
        <w:t xml:space="preserve">Estudo do gene selB relacionado à incorporação de selenocisteína em </w:t>
      </w:r>
      <w:r w:rsidRPr="00830361">
        <w:rPr>
          <w:i/>
          <w:sz w:val="24"/>
          <w:szCs w:val="24"/>
        </w:rPr>
        <w:t>Trypanosoma evansi</w:t>
      </w:r>
    </w:p>
    <w:p w:rsidR="00872A45" w:rsidRDefault="00872A45" w:rsidP="00830361">
      <w:pPr>
        <w:rPr>
          <w:color w:val="FF0000"/>
          <w:sz w:val="20"/>
        </w:rPr>
      </w:pPr>
    </w:p>
    <w:p w:rsidR="00872A45" w:rsidRPr="00FF5E66" w:rsidRDefault="00872A45" w:rsidP="00830361">
      <w:pPr>
        <w:pStyle w:val="Padro"/>
        <w:jc w:val="center"/>
        <w:rPr>
          <w:sz w:val="22"/>
          <w:szCs w:val="22"/>
        </w:rPr>
      </w:pPr>
      <w:bookmarkStart w:id="0" w:name="_GoBack"/>
      <w:r>
        <w:rPr>
          <w:sz w:val="22"/>
          <w:szCs w:val="22"/>
        </w:rPr>
        <w:t>Luiz Cláudio Miletti</w:t>
      </w:r>
      <w:r>
        <w:rPr>
          <w:rStyle w:val="FootnoteReference"/>
          <w:sz w:val="22"/>
          <w:szCs w:val="22"/>
        </w:rPr>
        <w:footnoteReference w:id="1"/>
      </w:r>
      <w:r>
        <w:rPr>
          <w:sz w:val="22"/>
          <w:szCs w:val="22"/>
        </w:rPr>
        <w:t>, Maria Gabriela Casagrande Dambrós</w:t>
      </w:r>
      <w:bookmarkEnd w:id="0"/>
      <w:r>
        <w:rPr>
          <w:rStyle w:val="FootnoteReference"/>
          <w:sz w:val="22"/>
          <w:szCs w:val="22"/>
        </w:rPr>
        <w:footnoteReference w:id="2"/>
      </w:r>
      <w:r w:rsidRPr="00FF5E66">
        <w:rPr>
          <w:position w:val="8"/>
          <w:sz w:val="22"/>
          <w:szCs w:val="22"/>
          <w:vertAlign w:val="superscript"/>
        </w:rPr>
        <w:t xml:space="preserve"> </w:t>
      </w:r>
      <w:r w:rsidRPr="00FF5E66">
        <w:rPr>
          <w:sz w:val="22"/>
          <w:szCs w:val="22"/>
        </w:rPr>
        <w:t>,</w:t>
      </w:r>
      <w:r>
        <w:rPr>
          <w:sz w:val="22"/>
          <w:szCs w:val="22"/>
        </w:rPr>
        <w:t xml:space="preserve"> Maria de Lourdes Borba Magalhães</w:t>
      </w:r>
      <w:r>
        <w:rPr>
          <w:rStyle w:val="FootnoteReference"/>
          <w:sz w:val="22"/>
          <w:szCs w:val="22"/>
        </w:rPr>
        <w:footnoteReference w:id="3"/>
      </w:r>
      <w:r>
        <w:rPr>
          <w:sz w:val="22"/>
          <w:szCs w:val="22"/>
        </w:rPr>
        <w:t>, Cícera Regina Lazarotto</w:t>
      </w:r>
      <w:r>
        <w:rPr>
          <w:rStyle w:val="FootnoteReference"/>
          <w:sz w:val="22"/>
          <w:szCs w:val="22"/>
        </w:rPr>
        <w:footnoteReference w:id="4"/>
      </w:r>
    </w:p>
    <w:p w:rsidR="00872A45" w:rsidRDefault="00872A45" w:rsidP="00830361">
      <w:pPr>
        <w:rPr>
          <w:color w:val="FF0000"/>
        </w:rPr>
      </w:pPr>
    </w:p>
    <w:p w:rsidR="00872A45" w:rsidRPr="00FF5E66" w:rsidRDefault="00872A45" w:rsidP="00830361">
      <w:pPr>
        <w:rPr>
          <w:lang w:val="pt-PT"/>
        </w:rPr>
      </w:pPr>
    </w:p>
    <w:p w:rsidR="00872A45" w:rsidRDefault="00872A45" w:rsidP="00830361">
      <w:pPr>
        <w:jc w:val="both"/>
        <w:rPr>
          <w:i/>
          <w:sz w:val="20"/>
          <w:szCs w:val="20"/>
        </w:rPr>
      </w:pPr>
      <w:r>
        <w:rPr>
          <w:sz w:val="20"/>
          <w:szCs w:val="20"/>
        </w:rPr>
        <w:t xml:space="preserve">Palavras-chave: </w:t>
      </w:r>
      <w:r w:rsidRPr="00830361">
        <w:rPr>
          <w:i/>
          <w:sz w:val="20"/>
          <w:szCs w:val="20"/>
        </w:rPr>
        <w:t>Trypanosoma evansi</w:t>
      </w:r>
      <w:r>
        <w:rPr>
          <w:sz w:val="20"/>
          <w:szCs w:val="20"/>
        </w:rPr>
        <w:t>, Selenocisteína, SelB.</w:t>
      </w:r>
    </w:p>
    <w:p w:rsidR="00872A45" w:rsidRDefault="00872A45" w:rsidP="00830361">
      <w:pPr>
        <w:rPr>
          <w:color w:val="FF0000"/>
          <w:sz w:val="22"/>
          <w:szCs w:val="22"/>
        </w:rPr>
      </w:pPr>
    </w:p>
    <w:p w:rsidR="00872A45" w:rsidRPr="00830361" w:rsidRDefault="00872A45" w:rsidP="00830361">
      <w:pPr>
        <w:rPr>
          <w:sz w:val="22"/>
          <w:szCs w:val="22"/>
        </w:rPr>
      </w:pPr>
      <w:r w:rsidRPr="00830361">
        <w:rPr>
          <w:bCs/>
          <w:sz w:val="22"/>
          <w:szCs w:val="22"/>
        </w:rPr>
        <w:t xml:space="preserve">O </w:t>
      </w:r>
      <w:r w:rsidRPr="00830361">
        <w:rPr>
          <w:bCs/>
          <w:i/>
          <w:sz w:val="22"/>
          <w:szCs w:val="22"/>
        </w:rPr>
        <w:t>Trypanosoma evansi</w:t>
      </w:r>
      <w:r w:rsidRPr="00830361">
        <w:rPr>
          <w:bCs/>
          <w:sz w:val="22"/>
          <w:szCs w:val="22"/>
        </w:rPr>
        <w:t xml:space="preserve"> é o protozoário causador da doença conhecida como “Mal das cadeiras” ou “surra”, sendo um tripanosomatídeo de distribuição e importância econômica na Ásia, África e America Latina. O efeito patogênico deste parasito em eqüinos foi relatado no Brasil, nas regiões de Santa Catarina e Rio Grande do Sul, sendo endêmico na região do pantanal, onde se estimam gastos anuais de 2,4 milhões de reais com a doença. </w:t>
      </w:r>
      <w:r w:rsidRPr="00830361">
        <w:rPr>
          <w:sz w:val="22"/>
          <w:szCs w:val="22"/>
        </w:rPr>
        <w:t xml:space="preserve">A selenocisteína é considerada o 21º aminoácido, inserido co-traducionalmente ao polipeptídio nascente em posições específicas do códon de “parada” UGA em uma complexa via metabólica que contém quatro genes principais </w:t>
      </w:r>
      <w:r w:rsidRPr="00830361">
        <w:rPr>
          <w:i/>
          <w:sz w:val="22"/>
          <w:szCs w:val="22"/>
        </w:rPr>
        <w:t xml:space="preserve">selA </w:t>
      </w:r>
      <w:r w:rsidRPr="00830361">
        <w:rPr>
          <w:sz w:val="22"/>
          <w:szCs w:val="22"/>
        </w:rPr>
        <w:t>(apenas em procariotos),</w:t>
      </w:r>
      <w:r w:rsidRPr="00830361">
        <w:rPr>
          <w:i/>
          <w:sz w:val="22"/>
          <w:szCs w:val="22"/>
        </w:rPr>
        <w:t xml:space="preserve"> selB, selC</w:t>
      </w:r>
      <w:r w:rsidRPr="00830361">
        <w:rPr>
          <w:sz w:val="22"/>
          <w:szCs w:val="22"/>
        </w:rPr>
        <w:t xml:space="preserve"> e </w:t>
      </w:r>
      <w:r w:rsidRPr="00830361">
        <w:rPr>
          <w:i/>
          <w:sz w:val="22"/>
          <w:szCs w:val="22"/>
        </w:rPr>
        <w:t>selD</w:t>
      </w:r>
      <w:r w:rsidRPr="00830361">
        <w:rPr>
          <w:sz w:val="22"/>
          <w:szCs w:val="22"/>
        </w:rPr>
        <w:t>. A biossíntese da selenocisteína é caracterizada primeiramente por um acontecimento dado pela aminoacilação de um RNA transportador específico denominado tRNAsec (SelC), que possui características estruturais distintas dos demais tRNAs, não sendo reconhecido pela maquinaria normal de adição de tRNAs pela via ribossomal. Peculiaridades estas que exigem um fator de elongação especial para que seja possível a incorporação da selenocisteína na posição correspondente ao códon UGA codificante. No pres</w:t>
      </w:r>
      <w:r>
        <w:rPr>
          <w:sz w:val="22"/>
          <w:szCs w:val="22"/>
        </w:rPr>
        <w:t>ente trabalho, foi estudado</w:t>
      </w:r>
      <w:r w:rsidRPr="00830361">
        <w:rPr>
          <w:sz w:val="22"/>
          <w:szCs w:val="22"/>
        </w:rPr>
        <w:t xml:space="preserve"> o gene </w:t>
      </w:r>
      <w:r w:rsidRPr="00830361">
        <w:rPr>
          <w:i/>
          <w:sz w:val="22"/>
          <w:szCs w:val="22"/>
        </w:rPr>
        <w:t xml:space="preserve">selB </w:t>
      </w:r>
      <w:r w:rsidRPr="00830361">
        <w:rPr>
          <w:sz w:val="22"/>
          <w:szCs w:val="22"/>
        </w:rPr>
        <w:t xml:space="preserve">de </w:t>
      </w:r>
      <w:r w:rsidRPr="00830361">
        <w:rPr>
          <w:i/>
          <w:sz w:val="22"/>
          <w:szCs w:val="22"/>
        </w:rPr>
        <w:t>Trypanosoma evansi</w:t>
      </w:r>
      <w:r w:rsidRPr="00830361">
        <w:rPr>
          <w:sz w:val="22"/>
          <w:szCs w:val="22"/>
        </w:rPr>
        <w:t>, com o intuito de relatar se este protozoário produz a forma de selênio viável para utilização em seu metabolismo. Via esta, que poderá posteriormente servir para desenvolvimento de drogas alvo-inibidor.</w:t>
      </w:r>
    </w:p>
    <w:p w:rsidR="00872A45" w:rsidRDefault="00872A45" w:rsidP="00830361">
      <w:pPr>
        <w:rPr>
          <w:color w:val="FF0000"/>
          <w:sz w:val="22"/>
          <w:szCs w:val="22"/>
        </w:rPr>
      </w:pPr>
    </w:p>
    <w:p w:rsidR="00872A45" w:rsidRDefault="00872A45" w:rsidP="00830361">
      <w:pPr>
        <w:rPr>
          <w:color w:val="FF0000"/>
          <w:sz w:val="22"/>
          <w:szCs w:val="22"/>
        </w:rPr>
      </w:pPr>
    </w:p>
    <w:sectPr w:rsidR="00872A45" w:rsidSect="00260A89">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A45" w:rsidRDefault="00872A45" w:rsidP="00830361">
      <w:r>
        <w:separator/>
      </w:r>
    </w:p>
  </w:endnote>
  <w:endnote w:type="continuationSeparator" w:id="0">
    <w:p w:rsidR="00872A45" w:rsidRDefault="00872A45" w:rsidP="0083036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A45" w:rsidRDefault="00872A45" w:rsidP="00830361">
      <w:r>
        <w:separator/>
      </w:r>
    </w:p>
  </w:footnote>
  <w:footnote w:type="continuationSeparator" w:id="0">
    <w:p w:rsidR="00872A45" w:rsidRDefault="00872A45" w:rsidP="00830361">
      <w:r>
        <w:continuationSeparator/>
      </w:r>
    </w:p>
  </w:footnote>
  <w:footnote w:id="1">
    <w:p w:rsidR="00872A45" w:rsidRDefault="00872A45" w:rsidP="00830361">
      <w:pPr>
        <w:pStyle w:val="EndnoteText"/>
      </w:pPr>
      <w:r>
        <w:rPr>
          <w:rStyle w:val="FootnoteReference"/>
        </w:rPr>
        <w:footnoteRef/>
      </w:r>
      <w:r>
        <w:t xml:space="preserve"> </w:t>
      </w:r>
      <w:r w:rsidRPr="00FF5E66">
        <w:t>Orientador</w:t>
      </w:r>
      <w:r>
        <w:t xml:space="preserve">, Professor do Departamento de Produção Animal </w:t>
      </w:r>
      <w:r>
        <w:rPr>
          <w:color w:val="000000"/>
        </w:rPr>
        <w:t>CAV-</w:t>
      </w:r>
      <w:r w:rsidRPr="00FF5E66">
        <w:rPr>
          <w:color w:val="000000"/>
        </w:rPr>
        <w:t>UDESC</w:t>
      </w:r>
      <w:r w:rsidRPr="00FF5E66">
        <w:t xml:space="preserve"> – </w:t>
      </w:r>
      <w:r w:rsidRPr="006573E3">
        <w:t>lcmilett</w:t>
      </w:r>
      <w:r>
        <w:t>i</w:t>
      </w:r>
      <w:r w:rsidRPr="006573E3">
        <w:t>@yahoo.com.br</w:t>
      </w:r>
      <w:r w:rsidRPr="00FF5E66">
        <w:t>.</w:t>
      </w:r>
    </w:p>
  </w:footnote>
  <w:footnote w:id="2">
    <w:p w:rsidR="00872A45" w:rsidRDefault="00872A45" w:rsidP="00830361">
      <w:pPr>
        <w:pStyle w:val="FootnoteText"/>
      </w:pPr>
      <w:r>
        <w:rPr>
          <w:rStyle w:val="FootnoteReference"/>
        </w:rPr>
        <w:footnoteRef/>
      </w:r>
      <w:r>
        <w:t xml:space="preserve"> </w:t>
      </w:r>
      <w:r>
        <w:rPr>
          <w:color w:val="000000"/>
        </w:rPr>
        <w:t>Acadêmica</w:t>
      </w:r>
      <w:r w:rsidRPr="00FF5E66">
        <w:rPr>
          <w:color w:val="000000"/>
        </w:rPr>
        <w:t xml:space="preserve"> do Curso de </w:t>
      </w:r>
      <w:r>
        <w:rPr>
          <w:color w:val="000000"/>
        </w:rPr>
        <w:t>Medicina Veterinária –</w:t>
      </w:r>
      <w:r w:rsidRPr="00FF5E66">
        <w:rPr>
          <w:color w:val="000000"/>
        </w:rPr>
        <w:t xml:space="preserve"> </w:t>
      </w:r>
      <w:r>
        <w:rPr>
          <w:color w:val="000000"/>
        </w:rPr>
        <w:t>CAV-</w:t>
      </w:r>
      <w:r w:rsidRPr="00FF5E66">
        <w:rPr>
          <w:color w:val="000000"/>
        </w:rPr>
        <w:t xml:space="preserve">UDESC, bolsista de iniciação científica </w:t>
      </w:r>
      <w:r>
        <w:rPr>
          <w:color w:val="000000"/>
        </w:rPr>
        <w:t>PROBIC/UDESC.</w:t>
      </w:r>
    </w:p>
  </w:footnote>
  <w:footnote w:id="3">
    <w:p w:rsidR="00872A45" w:rsidRDefault="00872A45" w:rsidP="00830361">
      <w:pPr>
        <w:pStyle w:val="FootnoteText"/>
      </w:pPr>
      <w:r>
        <w:rPr>
          <w:rStyle w:val="FootnoteReference"/>
        </w:rPr>
        <w:footnoteRef/>
      </w:r>
      <w:r>
        <w:t xml:space="preserve"> </w:t>
      </w:r>
      <w:r w:rsidRPr="00FF5E66">
        <w:rPr>
          <w:color w:val="000000"/>
        </w:rPr>
        <w:t>Professor</w:t>
      </w:r>
      <w:r>
        <w:rPr>
          <w:color w:val="000000"/>
        </w:rPr>
        <w:t xml:space="preserve"> do CAV-UDESC/</w:t>
      </w:r>
      <w:r w:rsidRPr="00FF5E66">
        <w:rPr>
          <w:color w:val="000000"/>
        </w:rPr>
        <w:t xml:space="preserve">Pesquisador </w:t>
      </w:r>
      <w:r>
        <w:rPr>
          <w:color w:val="000000"/>
        </w:rPr>
        <w:t>da Instituição</w:t>
      </w:r>
      <w:r w:rsidRPr="00FF5E66">
        <w:rPr>
          <w:color w:val="000000"/>
        </w:rPr>
        <w:t>.</w:t>
      </w:r>
    </w:p>
  </w:footnote>
  <w:footnote w:id="4">
    <w:p w:rsidR="00872A45" w:rsidRDefault="00872A45" w:rsidP="00830361">
      <w:pPr>
        <w:pStyle w:val="FootnoteText"/>
        <w:rPr>
          <w:color w:val="000000"/>
        </w:rPr>
      </w:pPr>
      <w:r>
        <w:rPr>
          <w:rStyle w:val="FootnoteReference"/>
        </w:rPr>
        <w:footnoteRef/>
      </w:r>
      <w:r>
        <w:t xml:space="preserve"> </w:t>
      </w:r>
      <w:r w:rsidRPr="00FF5E66">
        <w:rPr>
          <w:color w:val="000000"/>
        </w:rPr>
        <w:t>Acadêmico do Curso de</w:t>
      </w:r>
      <w:r>
        <w:rPr>
          <w:color w:val="000000"/>
        </w:rPr>
        <w:t xml:space="preserve"> </w:t>
      </w:r>
      <w:r w:rsidRPr="00FF5E66">
        <w:rPr>
          <w:color w:val="000000"/>
        </w:rPr>
        <w:t xml:space="preserve">– </w:t>
      </w:r>
      <w:r>
        <w:rPr>
          <w:color w:val="000000"/>
        </w:rPr>
        <w:t>CAV-</w:t>
      </w:r>
      <w:r w:rsidRPr="00FF5E66">
        <w:rPr>
          <w:color w:val="000000"/>
        </w:rPr>
        <w:t>UDESC</w:t>
      </w:r>
      <w:r>
        <w:rPr>
          <w:color w:val="000000"/>
        </w:rPr>
        <w:t>.</w:t>
      </w:r>
    </w:p>
    <w:p w:rsidR="00872A45" w:rsidRDefault="00872A45" w:rsidP="00830361">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45" w:rsidRPr="00CF6BC5" w:rsidRDefault="00872A45" w:rsidP="00A7596D">
    <w:pPr>
      <w:ind w:right="-427"/>
      <w:jc w:val="center"/>
      <w:rPr>
        <w:rFonts w:ascii="Arial" w:hAnsi="Arial" w:cs="Arial"/>
        <w:b/>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2049" type="#_x0000_t75" style="position:absolute;left:0;text-align:left;margin-left:287.95pt;margin-top:-54.75pt;width:191.25pt;height:48.75pt;z-index:251658240;visibility:visible;mso-position-horizontal-relative:margin;mso-position-vertical-relative:margin">
          <v:imagedata r:id="rId1" o:title=""/>
          <w10:wrap type="square" anchorx="margin" anchory="margin"/>
        </v:shape>
      </w:pict>
    </w:r>
    <w:r>
      <w:rPr>
        <w:noProof/>
      </w:rPr>
      <w:pict>
        <v:shape id="Imagem 1" o:spid="_x0000_s2050" type="#_x0000_t75" alt="Marca_UDESC_horizontal_assinatura" style="position:absolute;left:0;text-align:left;margin-left:-32.7pt;margin-top:-24pt;width:122.25pt;height:53.25pt;z-index:251657216;visibility:visible" o:allowoverlap="f">
          <v:imagedata r:id="rId2" o:title=""/>
          <w10:wrap type="square"/>
        </v:shape>
      </w:pict>
    </w:r>
    <w:r>
      <w:rPr>
        <w:noProof/>
      </w:rPr>
      <w:t xml:space="preserve">                                                                             </w:t>
    </w:r>
  </w:p>
  <w:p w:rsidR="00872A45" w:rsidRDefault="00872A45">
    <w:pPr>
      <w:pStyle w:val="Header"/>
    </w:pPr>
  </w:p>
  <w:p w:rsidR="00872A45" w:rsidRDefault="00872A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0361"/>
    <w:rsid w:val="00026CC7"/>
    <w:rsid w:val="000624D0"/>
    <w:rsid w:val="00141328"/>
    <w:rsid w:val="001469CE"/>
    <w:rsid w:val="0017660B"/>
    <w:rsid w:val="001C6B95"/>
    <w:rsid w:val="00235FCC"/>
    <w:rsid w:val="00260A89"/>
    <w:rsid w:val="002F6A36"/>
    <w:rsid w:val="003143AF"/>
    <w:rsid w:val="00340398"/>
    <w:rsid w:val="00351AC5"/>
    <w:rsid w:val="003C4122"/>
    <w:rsid w:val="0047504D"/>
    <w:rsid w:val="004D1CDB"/>
    <w:rsid w:val="00581486"/>
    <w:rsid w:val="00615712"/>
    <w:rsid w:val="00647FBD"/>
    <w:rsid w:val="006573E3"/>
    <w:rsid w:val="006B6AA6"/>
    <w:rsid w:val="006F2446"/>
    <w:rsid w:val="007E3070"/>
    <w:rsid w:val="00830361"/>
    <w:rsid w:val="00872A45"/>
    <w:rsid w:val="0095756C"/>
    <w:rsid w:val="009C2309"/>
    <w:rsid w:val="00A7596D"/>
    <w:rsid w:val="00B9405A"/>
    <w:rsid w:val="00C30466"/>
    <w:rsid w:val="00C7407A"/>
    <w:rsid w:val="00CD0FE1"/>
    <w:rsid w:val="00CF6BC5"/>
    <w:rsid w:val="00E338B5"/>
    <w:rsid w:val="00FD1514"/>
    <w:rsid w:val="00FF5E66"/>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361"/>
    <w:rPr>
      <w:rFonts w:ascii="Times New Roman" w:eastAsia="Times New Roman" w:hAnsi="Times New Roman"/>
      <w:sz w:val="24"/>
      <w:szCs w:val="24"/>
    </w:rPr>
  </w:style>
  <w:style w:type="paragraph" w:styleId="Heading2">
    <w:name w:val="heading 2"/>
    <w:basedOn w:val="Normal"/>
    <w:next w:val="Normal"/>
    <w:link w:val="Heading2Char"/>
    <w:uiPriority w:val="99"/>
    <w:qFormat/>
    <w:rsid w:val="00830361"/>
    <w:pPr>
      <w:keepNext/>
      <w:spacing w:before="60" w:after="60"/>
      <w:outlineLvl w:val="1"/>
    </w:pPr>
    <w:rPr>
      <w:b/>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30361"/>
    <w:rPr>
      <w:rFonts w:ascii="Times New Roman" w:hAnsi="Times New Roman" w:cs="Times New Roman"/>
      <w:b/>
      <w:sz w:val="20"/>
      <w:szCs w:val="20"/>
      <w:lang w:eastAsia="pt-BR"/>
    </w:rPr>
  </w:style>
  <w:style w:type="paragraph" w:styleId="Header">
    <w:name w:val="header"/>
    <w:basedOn w:val="Normal"/>
    <w:link w:val="HeaderChar"/>
    <w:uiPriority w:val="99"/>
    <w:rsid w:val="00830361"/>
    <w:pPr>
      <w:tabs>
        <w:tab w:val="center" w:pos="4252"/>
        <w:tab w:val="right" w:pos="8504"/>
      </w:tabs>
    </w:pPr>
    <w:rPr>
      <w:rFonts w:ascii="Calibri" w:eastAsia="Calibri" w:hAnsi="Calibri"/>
      <w:sz w:val="22"/>
      <w:szCs w:val="22"/>
      <w:lang w:eastAsia="en-US"/>
    </w:rPr>
  </w:style>
  <w:style w:type="character" w:customStyle="1" w:styleId="HeaderChar">
    <w:name w:val="Header Char"/>
    <w:basedOn w:val="DefaultParagraphFont"/>
    <w:link w:val="Header"/>
    <w:uiPriority w:val="99"/>
    <w:locked/>
    <w:rsid w:val="00830361"/>
    <w:rPr>
      <w:rFonts w:cs="Times New Roman"/>
    </w:rPr>
  </w:style>
  <w:style w:type="paragraph" w:styleId="Footer">
    <w:name w:val="footer"/>
    <w:basedOn w:val="Normal"/>
    <w:link w:val="FooterChar"/>
    <w:uiPriority w:val="99"/>
    <w:rsid w:val="00830361"/>
    <w:pPr>
      <w:tabs>
        <w:tab w:val="center" w:pos="4252"/>
        <w:tab w:val="right" w:pos="8504"/>
      </w:tabs>
    </w:pPr>
    <w:rPr>
      <w:rFonts w:ascii="Calibri" w:eastAsia="Calibri" w:hAnsi="Calibri"/>
      <w:sz w:val="22"/>
      <w:szCs w:val="22"/>
      <w:lang w:eastAsia="en-US"/>
    </w:rPr>
  </w:style>
  <w:style w:type="character" w:customStyle="1" w:styleId="FooterChar">
    <w:name w:val="Footer Char"/>
    <w:basedOn w:val="DefaultParagraphFont"/>
    <w:link w:val="Footer"/>
    <w:uiPriority w:val="99"/>
    <w:locked/>
    <w:rsid w:val="00830361"/>
    <w:rPr>
      <w:rFonts w:cs="Times New Roman"/>
    </w:rPr>
  </w:style>
  <w:style w:type="paragraph" w:styleId="BalloonText">
    <w:name w:val="Balloon Text"/>
    <w:basedOn w:val="Normal"/>
    <w:link w:val="BalloonTextChar"/>
    <w:uiPriority w:val="99"/>
    <w:semiHidden/>
    <w:rsid w:val="00830361"/>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semiHidden/>
    <w:locked/>
    <w:rsid w:val="00830361"/>
    <w:rPr>
      <w:rFonts w:ascii="Tahoma" w:hAnsi="Tahoma" w:cs="Tahoma"/>
      <w:sz w:val="16"/>
      <w:szCs w:val="16"/>
    </w:rPr>
  </w:style>
  <w:style w:type="paragraph" w:customStyle="1" w:styleId="Padro">
    <w:name w:val="Padrão"/>
    <w:uiPriority w:val="99"/>
    <w:rsid w:val="00830361"/>
    <w:pPr>
      <w:widowControl w:val="0"/>
      <w:autoSpaceDE w:val="0"/>
      <w:autoSpaceDN w:val="0"/>
      <w:adjustRightInd w:val="0"/>
    </w:pPr>
    <w:rPr>
      <w:rFonts w:ascii="Times New Roman" w:eastAsia="Times New Roman" w:hAnsi="Times New Roman"/>
      <w:sz w:val="20"/>
      <w:szCs w:val="24"/>
    </w:rPr>
  </w:style>
  <w:style w:type="paragraph" w:styleId="EndnoteText">
    <w:name w:val="endnote text"/>
    <w:basedOn w:val="Normal"/>
    <w:link w:val="EndnoteTextChar"/>
    <w:uiPriority w:val="99"/>
    <w:semiHidden/>
    <w:rsid w:val="00830361"/>
    <w:rPr>
      <w:sz w:val="20"/>
      <w:szCs w:val="20"/>
    </w:rPr>
  </w:style>
  <w:style w:type="character" w:customStyle="1" w:styleId="EndnoteTextChar">
    <w:name w:val="Endnote Text Char"/>
    <w:basedOn w:val="DefaultParagraphFont"/>
    <w:link w:val="EndnoteText"/>
    <w:uiPriority w:val="99"/>
    <w:semiHidden/>
    <w:locked/>
    <w:rsid w:val="00830361"/>
    <w:rPr>
      <w:rFonts w:ascii="Times New Roman" w:hAnsi="Times New Roman" w:cs="Times New Roman"/>
      <w:sz w:val="20"/>
      <w:szCs w:val="20"/>
      <w:lang w:eastAsia="pt-BR"/>
    </w:rPr>
  </w:style>
  <w:style w:type="paragraph" w:styleId="FootnoteText">
    <w:name w:val="footnote text"/>
    <w:basedOn w:val="Normal"/>
    <w:link w:val="FootnoteTextChar"/>
    <w:uiPriority w:val="99"/>
    <w:semiHidden/>
    <w:rsid w:val="00830361"/>
    <w:rPr>
      <w:sz w:val="20"/>
      <w:szCs w:val="20"/>
    </w:rPr>
  </w:style>
  <w:style w:type="character" w:customStyle="1" w:styleId="FootnoteTextChar">
    <w:name w:val="Footnote Text Char"/>
    <w:basedOn w:val="DefaultParagraphFont"/>
    <w:link w:val="FootnoteText"/>
    <w:uiPriority w:val="99"/>
    <w:semiHidden/>
    <w:locked/>
    <w:rsid w:val="00830361"/>
    <w:rPr>
      <w:rFonts w:ascii="Times New Roman" w:hAnsi="Times New Roman" w:cs="Times New Roman"/>
      <w:sz w:val="20"/>
      <w:szCs w:val="20"/>
      <w:lang w:eastAsia="pt-BR"/>
    </w:rPr>
  </w:style>
  <w:style w:type="character" w:styleId="FootnoteReference">
    <w:name w:val="footnote reference"/>
    <w:basedOn w:val="DefaultParagraphFont"/>
    <w:uiPriority w:val="99"/>
    <w:semiHidden/>
    <w:rsid w:val="00830361"/>
    <w:rPr>
      <w:rFonts w:cs="Times New Roman"/>
      <w:vertAlign w:val="superscript"/>
    </w:rPr>
  </w:style>
  <w:style w:type="character" w:customStyle="1" w:styleId="CharChar3">
    <w:name w:val="Char Char3"/>
    <w:uiPriority w:val="99"/>
    <w:semiHidden/>
    <w:locked/>
    <w:rsid w:val="006F2446"/>
    <w:rPr>
      <w:rFonts w:ascii="Times New Roman" w:hAnsi="Times New Roman"/>
      <w:sz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Pages>
  <Words>271</Words>
  <Characters>1465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c:creator>
  <cp:keywords/>
  <dc:description/>
  <cp:lastModifiedBy>Rosiris</cp:lastModifiedBy>
  <cp:revision>6</cp:revision>
  <dcterms:created xsi:type="dcterms:W3CDTF">2013-07-22T18:05:00Z</dcterms:created>
  <dcterms:modified xsi:type="dcterms:W3CDTF">2013-07-29T20:10:00Z</dcterms:modified>
</cp:coreProperties>
</file>