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</w:t>
      </w:r>
      <w:bookmarkStart w:id="0" w:name="_GoBack"/>
      <w:bookmarkEnd w:id="0"/>
      <w:r w:rsidRPr="00276C89">
        <w:rPr>
          <w:rFonts w:cstheme="minorHAnsi"/>
          <w:b/>
          <w:sz w:val="24"/>
          <w:szCs w:val="24"/>
        </w:rPr>
        <w:t xml:space="preserve">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33A133C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7A57D2">
            <w:rPr>
              <w:rFonts w:eastAsia="Calibri" w:cstheme="minorHAnsi"/>
              <w:sz w:val="24"/>
              <w:szCs w:val="24"/>
            </w:rPr>
            <w:t>Moisés da Silva Lara</w:t>
          </w:r>
        </w:sdtContent>
      </w:sdt>
    </w:p>
    <w:p w14:paraId="30360E86" w14:textId="3AB46A4D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7A57D2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14:paraId="24D80472" w14:textId="738338A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7A57D2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1FF5CEA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7A57D2">
            <w:rPr>
              <w:rFonts w:eastAsia="Calibri" w:cstheme="minorHAnsi"/>
              <w:sz w:val="24"/>
              <w:szCs w:val="24"/>
            </w:rPr>
            <w:t>Ciência e Arte</w:t>
          </w:r>
        </w:sdtContent>
      </w:sdt>
    </w:p>
    <w:p w14:paraId="48BAE069" w14:textId="482EFA98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7A57D2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7AC9B65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A57D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A57D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A57D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627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7831418" w14:textId="77777777" w:rsidR="003F2491" w:rsidRDefault="003F2491" w:rsidP="003F2491">
          <w:pPr>
            <w:jc w:val="both"/>
          </w:pPr>
          <w:r w:rsidRPr="003F2491">
            <w:rPr>
              <w:b/>
              <w:bCs/>
            </w:rPr>
            <w:t>Questão 4)</w:t>
          </w:r>
          <w:r>
            <w:t xml:space="preserve"> Questionamos a nota atribuída, salientando que o Programa Ciência e Arte contempla os três critérios da seguinte forma:</w:t>
          </w:r>
        </w:p>
        <w:p w14:paraId="5AA6CA1D" w14:textId="77777777" w:rsidR="003F2491" w:rsidRDefault="003F2491" w:rsidP="002775F1">
          <w:pPr>
            <w:pStyle w:val="PargrafodaLista"/>
            <w:numPr>
              <w:ilvl w:val="0"/>
              <w:numId w:val="1"/>
            </w:numPr>
            <w:jc w:val="both"/>
          </w:pPr>
          <w:r w:rsidRPr="002775F1">
            <w:t>Impacto social:</w:t>
          </w:r>
          <w:r>
            <w:t xml:space="preserve"> as ações do programa, conforme apresentadas na proposta, aproximar a universidade da escola por meio de Oficinas de Aprendizagem interdisciplinares que contribuirão com a formação dos estudantes da Educação Básica, ao mesmo tempo que prepara os futuros docentes para o exercício da profissão, frente às necessidades da sala de aula, em especial, neste momento em que há a implantação da nova BNCC. Da mesma forma, os docentes que já estão em exercício, além de contribuírem para a formação dos novos professores e com o desenvolvimento das atividades, também terão oportunidade de um aprofundamento profissional, por meio dos Cursos de Formação Continuada, nos quais serão exploradas a argumentação, o ensino por projetos e, em especial o STEAM, inovações defendidas pela nova BNCC.</w:t>
          </w:r>
        </w:p>
        <w:p w14:paraId="4BA49BDE" w14:textId="77777777" w:rsidR="003F2491" w:rsidRDefault="003F2491" w:rsidP="002775F1">
          <w:pPr>
            <w:pStyle w:val="PargrafodaLista"/>
            <w:numPr>
              <w:ilvl w:val="0"/>
              <w:numId w:val="1"/>
            </w:numPr>
            <w:jc w:val="both"/>
          </w:pPr>
          <w:r w:rsidRPr="002775F1">
            <w:t>Contribuição com políticas públicas voltadas ao desenvolvimento local, regional e nacional:</w:t>
          </w:r>
          <w:r>
            <w:t xml:space="preserve"> o programa desenvolve ações de pesquisa e de formação dos professores que contribuirão para a implementação da nova BNCC.</w:t>
          </w:r>
        </w:p>
        <w:p w14:paraId="04FC6B9E" w14:textId="77777777" w:rsidR="003F2491" w:rsidRDefault="003F2491" w:rsidP="002775F1">
          <w:pPr>
            <w:pStyle w:val="PargrafodaLista"/>
            <w:numPr>
              <w:ilvl w:val="0"/>
              <w:numId w:val="1"/>
            </w:numPr>
            <w:jc w:val="both"/>
          </w:pPr>
          <w:r w:rsidRPr="002775F1">
            <w:t>Atendimento à comunidade ou setor, com vistas à futura autonomia das ações</w:t>
          </w:r>
          <w:r>
            <w:t>: diversas pesquisas apontam as dificuldades dos professores em elaborar e aplicar projetos de ensino interdisciplinares, especialmente em STEAM, portanto, o programa Ciência e Arte, buscará capacitar os docentes em exercício e os futuros professores, para que eles possam dar continuidade nas atividades desenvolvidas durante a vigência do mesmo e, que possam buscar outras inovações para a sala de aula.</w:t>
          </w:r>
        </w:p>
        <w:p w14:paraId="1DA49A63" w14:textId="31503A71" w:rsidR="002775F1" w:rsidRDefault="002775F1" w:rsidP="00756627">
          <w:pPr>
            <w:jc w:val="both"/>
          </w:pPr>
          <w:r w:rsidRPr="006060E4">
            <w:rPr>
              <w:b/>
              <w:bCs/>
            </w:rPr>
            <w:t>Questão 5)</w:t>
          </w:r>
          <w:r>
            <w:t xml:space="preserve"> Questionamos a nota atribuída (0), uma vez que o Programa Ciência e Arte contará com professores de escolas de Ensino Médio que farão parte da equipe de execução. Sendo que a declaração de uma dessas instituições foi apresentada na proposta. As demais não foram apresentadas por falta de tempo hábil.</w:t>
          </w:r>
        </w:p>
        <w:p w14:paraId="155E5E18" w14:textId="75356794" w:rsidR="002775F1" w:rsidRDefault="002775F1" w:rsidP="00756627">
          <w:pPr>
            <w:jc w:val="both"/>
          </w:pPr>
          <w:r w:rsidRPr="00AA5AB2">
            <w:rPr>
              <w:b/>
              <w:bCs/>
            </w:rPr>
            <w:t>Questão 6)</w:t>
          </w:r>
          <w:r>
            <w:t xml:space="preserve"> Questionamos a nota atribuída (4), uma vez que o Programa Ciência e Arte envolve os departamentos de Química e Física, que desenvolverão interdisciplinarmente as atividades previstas</w:t>
          </w:r>
          <w:r w:rsidR="006472E4">
            <w:t xml:space="preserve"> e, p</w:t>
          </w:r>
          <w:r>
            <w:t>ortanto, são ações interdepartamentais.</w:t>
          </w:r>
        </w:p>
        <w:p w14:paraId="6DDEBF50" w14:textId="2EA66B84" w:rsidR="002775F1" w:rsidRDefault="00756627" w:rsidP="002775F1">
          <w:pPr>
            <w:jc w:val="both"/>
          </w:pPr>
          <w:r>
            <w:t xml:space="preserve">Por último, salientamos que o programa tem por objetivo contribuir com formação dos estudantes da Educação Básica, ampliando a sua cultura, de modo geral e, em especial desenvolver o seu interesse pelas </w:t>
          </w:r>
          <w:r>
            <w:lastRenderedPageBreak/>
            <w:t>Ciências, através de uma abordagem que explora, ciências, tecnologia, artes, engenharia e matemática (STEAM). Todas as ações serão elaboradas e executadas pelos estudantes das licenciaturas de química e física, em parceria com os professores da Educação Básica e, orientadas pelos professores dos referidos cursos. Cada ação envolverá uma fase de estudos teóricos e planejamento (reuniões, seminários, palestras, cursos), seguida da execução e coleta de dados, terminando pela análise e discussão dos mesmos, cujos resultados</w:t>
          </w:r>
          <w:r w:rsidR="004B672F">
            <w:t>, conforme destacado na proposta,</w:t>
          </w:r>
          <w:r>
            <w:t xml:space="preserve"> serão publicados em eventos e periódicos da área, assim como, em um livro eletrônico (</w:t>
          </w:r>
          <w:proofErr w:type="spellStart"/>
          <w:r>
            <w:t>EBook</w:t>
          </w:r>
          <w:proofErr w:type="spellEnd"/>
          <w:r>
            <w:t xml:space="preserve">). Portanto, entendemos que o programa </w:t>
          </w:r>
          <w:r w:rsidR="00ED3131">
            <w:t>articula ensino, pesquisa e extensão.</w:t>
          </w:r>
        </w:p>
        <w:p w14:paraId="5BFC7CFE" w14:textId="77777777" w:rsidR="002775F1" w:rsidRDefault="002775F1" w:rsidP="002775F1">
          <w:pPr>
            <w:jc w:val="both"/>
          </w:pPr>
        </w:p>
        <w:p w14:paraId="7CE2B523" w14:textId="62B94950" w:rsidR="007C44C8" w:rsidRPr="00276C89" w:rsidRDefault="007829BF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9DA1E" w14:textId="77777777" w:rsidR="007829BF" w:rsidRDefault="007829BF">
      <w:pPr>
        <w:spacing w:after="0" w:line="240" w:lineRule="auto"/>
      </w:pPr>
      <w:r>
        <w:separator/>
      </w:r>
    </w:p>
  </w:endnote>
  <w:endnote w:type="continuationSeparator" w:id="0">
    <w:p w14:paraId="6F70CF20" w14:textId="77777777" w:rsidR="007829BF" w:rsidRDefault="00782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8CC88" w14:textId="77777777" w:rsidR="007829BF" w:rsidRDefault="007829BF">
      <w:pPr>
        <w:spacing w:after="0" w:line="240" w:lineRule="auto"/>
      </w:pPr>
      <w:r>
        <w:separator/>
      </w:r>
    </w:p>
  </w:footnote>
  <w:footnote w:type="continuationSeparator" w:id="0">
    <w:p w14:paraId="1387BD7D" w14:textId="77777777" w:rsidR="007829BF" w:rsidRDefault="00782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7829BF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450F33"/>
    <w:multiLevelType w:val="hybridMultilevel"/>
    <w:tmpl w:val="E0A25A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A67F0"/>
    <w:rsid w:val="00276C89"/>
    <w:rsid w:val="002775F1"/>
    <w:rsid w:val="002A4CD2"/>
    <w:rsid w:val="00370736"/>
    <w:rsid w:val="003B72D4"/>
    <w:rsid w:val="003F2491"/>
    <w:rsid w:val="00493FA9"/>
    <w:rsid w:val="004A3D85"/>
    <w:rsid w:val="004B672F"/>
    <w:rsid w:val="004D6CC7"/>
    <w:rsid w:val="00506594"/>
    <w:rsid w:val="00512C4D"/>
    <w:rsid w:val="005F3436"/>
    <w:rsid w:val="005F6BE8"/>
    <w:rsid w:val="006472E4"/>
    <w:rsid w:val="00695A51"/>
    <w:rsid w:val="006B594C"/>
    <w:rsid w:val="00726B97"/>
    <w:rsid w:val="00756627"/>
    <w:rsid w:val="007829BF"/>
    <w:rsid w:val="007A57D2"/>
    <w:rsid w:val="007C44C8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ED313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94B1D"/>
    <w:rsid w:val="00C6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592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Microsoft Office User</cp:lastModifiedBy>
  <cp:revision>5</cp:revision>
  <dcterms:created xsi:type="dcterms:W3CDTF">2020-02-08T01:34:00Z</dcterms:created>
  <dcterms:modified xsi:type="dcterms:W3CDTF">2020-02-08T02:19:00Z</dcterms:modified>
</cp:coreProperties>
</file>