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5B66BAC3"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F5480B" w:rsidRPr="00F5480B">
            <w:rPr>
              <w:rFonts w:eastAsia="Calibri" w:cstheme="minorHAnsi"/>
              <w:sz w:val="24"/>
              <w:szCs w:val="24"/>
            </w:rPr>
            <w:t>AURY NUNES DE MORAES</w:t>
          </w:r>
        </w:sdtContent>
      </w:sdt>
    </w:p>
    <w:p w14:paraId="30360E86" w14:textId="02687F5B"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F5480B">
            <w:rPr>
              <w:rFonts w:eastAsia="Calibri" w:cstheme="minorHAnsi"/>
              <w:sz w:val="24"/>
              <w:szCs w:val="24"/>
            </w:rPr>
            <w:t>CAV</w:t>
          </w:r>
        </w:sdtContent>
      </w:sdt>
    </w:p>
    <w:p w14:paraId="24D80472" w14:textId="192C77D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F5480B">
            <w:rPr>
              <w:rFonts w:eastAsia="Calibri" w:cstheme="minorHAnsi"/>
              <w:sz w:val="24"/>
              <w:szCs w:val="24"/>
            </w:rPr>
            <w:t>Programa</w:t>
          </w:r>
        </w:sdtContent>
      </w:sdt>
    </w:p>
    <w:p w14:paraId="0E2F541F" w14:textId="3489FA15"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F5480B">
            <w:rPr>
              <w:rFonts w:eastAsia="Calibri" w:cstheme="minorHAnsi"/>
              <w:sz w:val="24"/>
              <w:szCs w:val="24"/>
            </w:rPr>
            <w:t>Ações de Educação Ambiental e Preservação da Fauna Silvestres</w:t>
          </w:r>
        </w:sdtContent>
      </w:sdt>
    </w:p>
    <w:p w14:paraId="48BAE069" w14:textId="5510F3E5"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973A7D">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43359FBA"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1638A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638A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D47D2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0776B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C17417">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4499A3AE" w14:textId="0BB1E00A" w:rsidR="00D47D2F" w:rsidRPr="00276C89" w:rsidRDefault="001638AF" w:rsidP="00D47D2F">
          <w:pPr>
            <w:rPr>
              <w:rFonts w:eastAsia="Calibri" w:cstheme="minorHAnsi"/>
              <w:sz w:val="24"/>
              <w:szCs w:val="24"/>
            </w:rPr>
          </w:pPr>
          <w:r w:rsidRPr="00683B19">
            <w:rPr>
              <w:rFonts w:eastAsia="Calibri" w:cstheme="minorHAnsi"/>
              <w:b/>
              <w:sz w:val="24"/>
              <w:szCs w:val="24"/>
            </w:rPr>
            <w:t>Questão 2.0 – Justificativas</w:t>
          </w:r>
          <w:r>
            <w:rPr>
              <w:rFonts w:eastAsia="Calibri" w:cstheme="minorHAnsi"/>
              <w:sz w:val="24"/>
              <w:szCs w:val="24"/>
            </w:rPr>
            <w:t xml:space="preserve">: </w:t>
          </w:r>
          <w:sdt>
            <w:sdtPr>
              <w:rPr>
                <w:rFonts w:eastAsia="Calibri" w:cstheme="minorHAnsi"/>
                <w:sz w:val="24"/>
                <w:szCs w:val="24"/>
              </w:rPr>
              <w:alias w:val="Digite aqui sua fundamentação do recurso"/>
              <w:tag w:val="Digite aqui sua fundamentação do recurso"/>
              <w:id w:val="1623198239"/>
              <w:placeholder>
                <w:docPart w:val="E78243F14E0A44548C0525166047A07F"/>
              </w:placeholder>
            </w:sdtPr>
            <w:sdtContent>
              <w:r w:rsidR="00D47D2F">
                <w:rPr>
                  <w:rFonts w:eastAsia="Calibri" w:cstheme="minorHAnsi"/>
                  <w:sz w:val="24"/>
                  <w:szCs w:val="24"/>
                </w:rPr>
                <w:t xml:space="preserve">Nesta questão número 2 o revisor de uma pontuação de zero (0,0) pois embora esteja no item 1.4 Parcerias com outras instituições e segundo o revisor são consideradas atividades de extensão as intervenções que envolvam diretamente as comunidades externas á UDESC e que estejam vinculadas a formação do estudante.  Eu vou descrever passo a passo a importância de cada uma destas instituições e seu vínculo com as atividades do estudante. Embora não tenhamos anexado nenhum documento, pois na nossa opinião existem convênios chamados guarda-chuva entre o centro de ciências agroveterinárias/UDESC e estes parceiros.  No nosso quadro de parcerias o primeiro seria a participação do CRMV-SC – Conselho Regional de Medicina Veterinária que tem uma comissão de animais silvestres na qual o prof. Aury Nunes de Moraes é coordenador e a nossa participação é de fundamental importância nesta área além disso o CRMV-SC já realizou seminários nesta área com a grande participação do nosso setor e com grande participação dos nossos estudantes. O CRMV-SC também um dos principais responsáveis em distribuir material didático como livretos e cartazes sobre animais silvestres que distribuímos nas escolas durante as nossas visitas além da visita dos estudantes ao setor de animais silvestres. Participação do IMA (Instituto do Meio Ambiente de </w:t>
              </w:r>
              <w:r w:rsidR="00683B19">
                <w:rPr>
                  <w:rFonts w:eastAsia="Calibri" w:cstheme="minorHAnsi"/>
                  <w:sz w:val="24"/>
                  <w:szCs w:val="24"/>
                </w:rPr>
                <w:t>SC) nas</w:t>
              </w:r>
              <w:r w:rsidR="00D47D2F">
                <w:rPr>
                  <w:rFonts w:eastAsia="Calibri" w:cstheme="minorHAnsi"/>
                  <w:sz w:val="24"/>
                  <w:szCs w:val="24"/>
                </w:rPr>
                <w:t xml:space="preserve"> nossas atividades o IMA e Policia Ambiental que nos orientam a respeito da legislação ambiental vigente na qual os nossos alunos tem participação direta. Além disso o IMA embora não participe com recursos tem o maior interesse que este projeto continue, pois grande parte dos animais silvestres apreendidos e capturados na região do planalto catarinense acabam sendo triados para o setor de animais silvestre do Hospital Veterinário- CAV/UDESC, na qual a participação dos nossos acadêmicos é de fundamental importância em auxiliar nos tratamentos empregados e auxiliam também na recuperação e soltura dos animais o que desta forma apreendem sobre o manejo da fauna silvestre. Em relação a Policia Ambiental de Lages é a maior parceira do nosso programa pois é órgão que destina os animais para Hospital Veterinário no setor de animais silvestres, sendo que estes animais ficam internados até sua pronta recuperação, trabalho este que feito exclusivamente pelos nossos estudantes sob a minha supervisão. Os animais que forem recuperados têm como destino final a soltura para a natureza a qual é normalmente acompanhada pelos nossos estudantes tanto da disciplina de Medicina de Animais Silvestres como da Disciplina de Manejo de fauna. Em relação ao IBAMA/ICMBIO é órgão federal que nos autoriza </w:t>
              </w:r>
              <w:r w:rsidR="00D47D2F">
                <w:rPr>
                  <w:rFonts w:eastAsia="Calibri" w:cstheme="minorHAnsi"/>
                  <w:sz w:val="24"/>
                  <w:szCs w:val="24"/>
                </w:rPr>
                <w:lastRenderedPageBreak/>
                <w:t xml:space="preserve">a manipulação destes animais, sendo desta forma uma autorização para realização de projetos e coleta de materiais o que pode ser feito pelos nossos alunos de graduação e pós-graduação.  Por último a parceria com a Prefeitura do Município é mais para autorização para que os nossos alunos possam ir até escolas da rede municipal para realizar palestra as pequenas apresentações sobre a importância em se manter a nossa fauna. Desta forma após todas esta justificativas solicito a ampliação da nota zero (0,0) para </w:t>
              </w:r>
              <w:r w:rsidR="00683B19">
                <w:rPr>
                  <w:rFonts w:eastAsia="Calibri" w:cstheme="minorHAnsi"/>
                  <w:sz w:val="24"/>
                  <w:szCs w:val="24"/>
                </w:rPr>
                <w:t>Dez (</w:t>
              </w:r>
              <w:r w:rsidR="00D47D2F">
                <w:rPr>
                  <w:rFonts w:eastAsia="Calibri" w:cstheme="minorHAnsi"/>
                  <w:sz w:val="24"/>
                  <w:szCs w:val="24"/>
                </w:rPr>
                <w:t>10,</w:t>
              </w:r>
              <w:r w:rsidR="00683B19">
                <w:rPr>
                  <w:rFonts w:eastAsia="Calibri" w:cstheme="minorHAnsi"/>
                  <w:sz w:val="24"/>
                  <w:szCs w:val="24"/>
                </w:rPr>
                <w:t>00) justificativa</w:t>
              </w:r>
              <w:r w:rsidR="00D47D2F">
                <w:rPr>
                  <w:rFonts w:eastAsia="Calibri" w:cstheme="minorHAnsi"/>
                  <w:sz w:val="24"/>
                  <w:szCs w:val="24"/>
                </w:rPr>
                <w:t xml:space="preserve"> para </w:t>
              </w:r>
              <w:r w:rsidR="00D47D2F" w:rsidRPr="005F4EF3">
                <w:rPr>
                  <w:rFonts w:eastAsia="Calibri" w:cstheme="minorHAnsi"/>
                  <w:b/>
                  <w:sz w:val="24"/>
                  <w:szCs w:val="24"/>
                </w:rPr>
                <w:t xml:space="preserve">questão </w:t>
              </w:r>
              <w:r w:rsidR="00683B19" w:rsidRPr="005F4EF3">
                <w:rPr>
                  <w:rFonts w:eastAsia="Calibri" w:cstheme="minorHAnsi"/>
                  <w:b/>
                  <w:sz w:val="24"/>
                  <w:szCs w:val="24"/>
                </w:rPr>
                <w:t>4</w:t>
              </w:r>
              <w:r w:rsidR="00683B19">
                <w:rPr>
                  <w:rFonts w:eastAsia="Calibri" w:cstheme="minorHAnsi"/>
                  <w:sz w:val="24"/>
                  <w:szCs w:val="24"/>
                </w:rPr>
                <w:t>:</w:t>
              </w:r>
              <w:r w:rsidR="00D47D2F">
                <w:rPr>
                  <w:rFonts w:eastAsia="Calibri" w:cstheme="minorHAnsi"/>
                  <w:sz w:val="24"/>
                  <w:szCs w:val="24"/>
                </w:rPr>
                <w:t xml:space="preserve"> Neste quesito o revisor considerou parcialmente com a nota 5. Na nossa opinião todas as ações realizadas neste </w:t>
              </w:r>
              <w:r w:rsidR="00683B19">
                <w:rPr>
                  <w:rFonts w:eastAsia="Calibri" w:cstheme="minorHAnsi"/>
                  <w:sz w:val="24"/>
                  <w:szCs w:val="24"/>
                </w:rPr>
                <w:t>programa completam</w:t>
              </w:r>
              <w:r w:rsidR="00D47D2F">
                <w:rPr>
                  <w:rFonts w:eastAsia="Calibri" w:cstheme="minorHAnsi"/>
                  <w:sz w:val="24"/>
                  <w:szCs w:val="24"/>
                </w:rPr>
                <w:t xml:space="preserve"> o </w:t>
              </w:r>
              <w:r w:rsidR="00683B19">
                <w:rPr>
                  <w:rFonts w:eastAsia="Calibri" w:cstheme="minorHAnsi"/>
                  <w:sz w:val="24"/>
                  <w:szCs w:val="24"/>
                </w:rPr>
                <w:t>mérito desta</w:t>
              </w:r>
              <w:r w:rsidR="00D47D2F">
                <w:rPr>
                  <w:rFonts w:eastAsia="Calibri" w:cstheme="minorHAnsi"/>
                  <w:sz w:val="24"/>
                  <w:szCs w:val="24"/>
                </w:rPr>
                <w:t xml:space="preserve"> ação o que foi observado no I Seminário Integrado de </w:t>
              </w:r>
              <w:r w:rsidR="00683B19">
                <w:rPr>
                  <w:rFonts w:eastAsia="Calibri" w:cstheme="minorHAnsi"/>
                  <w:sz w:val="24"/>
                  <w:szCs w:val="24"/>
                </w:rPr>
                <w:t>Ensino, Pesquisa</w:t>
              </w:r>
              <w:r w:rsidR="00D47D2F">
                <w:rPr>
                  <w:rFonts w:eastAsia="Calibri" w:cstheme="minorHAnsi"/>
                  <w:sz w:val="24"/>
                  <w:szCs w:val="24"/>
                </w:rPr>
                <w:t xml:space="preserve"> e Extensão </w:t>
              </w:r>
              <w:r w:rsidR="005F4EF3">
                <w:rPr>
                  <w:rFonts w:eastAsia="Calibri" w:cstheme="minorHAnsi"/>
                  <w:sz w:val="24"/>
                  <w:szCs w:val="24"/>
                </w:rPr>
                <w:t>da UDESC/CAV a onde esta ação foi premiada com a 1</w:t>
              </w:r>
              <w:r w:rsidR="005F4EF3" w:rsidRPr="005F4EF3">
                <w:rPr>
                  <w:rFonts w:eastAsia="Calibri" w:cstheme="minorHAnsi"/>
                  <w:sz w:val="14"/>
                  <w:szCs w:val="24"/>
                  <w:vertAlign w:val="superscript"/>
                </w:rPr>
                <w:t>0</w:t>
              </w:r>
              <w:r w:rsidR="00D47D2F">
                <w:rPr>
                  <w:rFonts w:eastAsia="Calibri" w:cstheme="minorHAnsi"/>
                  <w:sz w:val="24"/>
                  <w:szCs w:val="24"/>
                </w:rPr>
                <w:t xml:space="preserve"> </w:t>
              </w:r>
              <w:r w:rsidR="005F4EF3">
                <w:rPr>
                  <w:rFonts w:eastAsia="Calibri" w:cstheme="minorHAnsi"/>
                  <w:sz w:val="24"/>
                  <w:szCs w:val="24"/>
                </w:rPr>
                <w:t xml:space="preserve">colocado na categoria de apresentação oral na qual foi mostrado na apresentação considerando as áreas de saúde e educação ambiental. </w:t>
              </w:r>
              <w:r w:rsidR="00683B19">
                <w:rPr>
                  <w:rFonts w:eastAsia="Calibri" w:cstheme="minorHAnsi"/>
                  <w:sz w:val="24"/>
                  <w:szCs w:val="24"/>
                </w:rPr>
                <w:t>Além</w:t>
              </w:r>
              <w:r w:rsidR="000776B4">
                <w:rPr>
                  <w:rFonts w:eastAsia="Calibri" w:cstheme="minorHAnsi"/>
                  <w:sz w:val="24"/>
                  <w:szCs w:val="24"/>
                </w:rPr>
                <w:t xml:space="preserve"> disso praticamente todos os </w:t>
              </w:r>
              <w:r w:rsidR="00683B19">
                <w:rPr>
                  <w:rFonts w:eastAsia="Calibri" w:cstheme="minorHAnsi"/>
                  <w:sz w:val="24"/>
                  <w:szCs w:val="24"/>
                </w:rPr>
                <w:t>quesitos em</w:t>
              </w:r>
              <w:r w:rsidR="000776B4">
                <w:rPr>
                  <w:rFonts w:eastAsia="Calibri" w:cstheme="minorHAnsi"/>
                  <w:sz w:val="24"/>
                  <w:szCs w:val="24"/>
                </w:rPr>
                <w:t xml:space="preserve"> relação ao mérito foram atendidos justificando uma nota maior. </w:t>
              </w:r>
              <w:r w:rsidR="000776B4" w:rsidRPr="000776B4">
                <w:rPr>
                  <w:rFonts w:eastAsia="Calibri" w:cstheme="minorHAnsi"/>
                  <w:b/>
                  <w:sz w:val="24"/>
                  <w:szCs w:val="24"/>
                </w:rPr>
                <w:t>Questão 6</w:t>
              </w:r>
              <w:r w:rsidR="000776B4">
                <w:rPr>
                  <w:rFonts w:eastAsia="Calibri" w:cstheme="minorHAnsi"/>
                  <w:sz w:val="24"/>
                  <w:szCs w:val="24"/>
                </w:rPr>
                <w:t xml:space="preserve">  Em relação </w:t>
              </w:r>
              <w:r w:rsidR="00683B19">
                <w:rPr>
                  <w:rFonts w:eastAsia="Calibri" w:cstheme="minorHAnsi"/>
                  <w:sz w:val="24"/>
                  <w:szCs w:val="24"/>
                </w:rPr>
                <w:t xml:space="preserve">a </w:t>
              </w:r>
              <w:r w:rsidR="000776B4">
                <w:rPr>
                  <w:rFonts w:eastAsia="Calibri" w:cstheme="minorHAnsi"/>
                  <w:sz w:val="24"/>
                  <w:szCs w:val="24"/>
                </w:rPr>
                <w:t>este quesito</w:t>
              </w:r>
              <w:r w:rsidR="00683B19">
                <w:rPr>
                  <w:rFonts w:eastAsia="Calibri" w:cstheme="minorHAnsi"/>
                  <w:sz w:val="24"/>
                  <w:szCs w:val="24"/>
                </w:rPr>
                <w:t>:</w:t>
              </w:r>
              <w:r w:rsidR="000776B4">
                <w:rPr>
                  <w:rFonts w:eastAsia="Calibri" w:cstheme="minorHAnsi"/>
                  <w:sz w:val="24"/>
                  <w:szCs w:val="24"/>
                </w:rPr>
                <w:t xml:space="preserve"> </w:t>
              </w:r>
              <w:r w:rsidR="000776B4" w:rsidRPr="00683B19">
                <w:rPr>
                  <w:rFonts w:eastAsia="Calibri" w:cstheme="minorHAnsi"/>
                  <w:b/>
                  <w:sz w:val="24"/>
                  <w:szCs w:val="24"/>
                </w:rPr>
                <w:t xml:space="preserve">Envolvimento </w:t>
              </w:r>
              <w:r w:rsidR="00683B19" w:rsidRPr="00683B19">
                <w:rPr>
                  <w:rFonts w:eastAsia="Calibri" w:cstheme="minorHAnsi"/>
                  <w:b/>
                  <w:sz w:val="24"/>
                  <w:szCs w:val="24"/>
                </w:rPr>
                <w:t>Inter setorial</w:t>
              </w:r>
              <w:r w:rsidR="000776B4">
                <w:rPr>
                  <w:rFonts w:eastAsia="Calibri" w:cstheme="minorHAnsi"/>
                  <w:sz w:val="24"/>
                  <w:szCs w:val="24"/>
                </w:rPr>
                <w:t xml:space="preserve"> podemos garantir que existe uma grande participação de laboratórios e núcleos do nosso departamento </w:t>
              </w:r>
              <w:r w:rsidR="00683B19">
                <w:rPr>
                  <w:rFonts w:eastAsia="Calibri" w:cstheme="minorHAnsi"/>
                  <w:sz w:val="24"/>
                  <w:szCs w:val="24"/>
                </w:rPr>
                <w:t xml:space="preserve">bem </w:t>
              </w:r>
              <w:r w:rsidR="000776B4">
                <w:rPr>
                  <w:rFonts w:eastAsia="Calibri" w:cstheme="minorHAnsi"/>
                  <w:sz w:val="24"/>
                  <w:szCs w:val="24"/>
                </w:rPr>
                <w:t>como de outros departamentos do CAV, o que comum em hospitais veterinários a onde a necessidade de exames de laboratório, RX, ultrassom, exames toxicológicos</w:t>
              </w:r>
              <w:r w:rsidR="00683B19">
                <w:rPr>
                  <w:rFonts w:eastAsia="Calibri" w:cstheme="minorHAnsi"/>
                  <w:sz w:val="24"/>
                  <w:szCs w:val="24"/>
                </w:rPr>
                <w:t xml:space="preserve">, microbiológico </w:t>
              </w:r>
              <w:r w:rsidR="000776B4">
                <w:rPr>
                  <w:rFonts w:eastAsia="Calibri" w:cstheme="minorHAnsi"/>
                  <w:sz w:val="24"/>
                  <w:szCs w:val="24"/>
                </w:rPr>
                <w:t xml:space="preserve"> e anatomopatológicos que muitas vezes são realizados fora da Universidade</w:t>
              </w:r>
              <w:r w:rsidR="00683B19">
                <w:rPr>
                  <w:rFonts w:eastAsia="Calibri" w:cstheme="minorHAnsi"/>
                  <w:sz w:val="24"/>
                  <w:szCs w:val="24"/>
                </w:rPr>
                <w:t xml:space="preserve"> em outras instituições de ensino ou pesquisa</w:t>
              </w:r>
              <w:r w:rsidR="000776B4">
                <w:rPr>
                  <w:rFonts w:eastAsia="Calibri" w:cstheme="minorHAnsi"/>
                  <w:sz w:val="24"/>
                  <w:szCs w:val="24"/>
                </w:rPr>
                <w:t xml:space="preserve">, </w:t>
              </w:r>
              <w:r w:rsidR="00683B19">
                <w:rPr>
                  <w:rFonts w:eastAsia="Calibri" w:cstheme="minorHAnsi"/>
                  <w:sz w:val="24"/>
                  <w:szCs w:val="24"/>
                </w:rPr>
                <w:t xml:space="preserve"> desta forma a nota para está</w:t>
              </w:r>
              <w:bookmarkStart w:id="0" w:name="_GoBack"/>
              <w:bookmarkEnd w:id="0"/>
              <w:r w:rsidR="00683B19">
                <w:rPr>
                  <w:rFonts w:eastAsia="Calibri" w:cstheme="minorHAnsi"/>
                  <w:sz w:val="24"/>
                  <w:szCs w:val="24"/>
                </w:rPr>
                <w:t xml:space="preserve"> questão deveria ser 10,0(dez)</w:t>
              </w:r>
            </w:sdtContent>
          </w:sdt>
        </w:p>
        <w:p w14:paraId="7CE2B523" w14:textId="56449232" w:rsidR="007C44C8" w:rsidRPr="00276C89" w:rsidRDefault="00933C71" w:rsidP="007C44C8">
          <w:pPr>
            <w:rPr>
              <w:rFonts w:eastAsia="Calibri" w:cstheme="minorHAnsi"/>
              <w:sz w:val="24"/>
              <w:szCs w:val="24"/>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5D82E95B" w:rsidR="00CB6302" w:rsidRDefault="00F53FEF" w:rsidP="00F53FEF">
      <w:pPr>
        <w:jc w:val="both"/>
        <w:rPr>
          <w:b/>
          <w:sz w:val="20"/>
          <w:szCs w:val="20"/>
        </w:rPr>
      </w:pPr>
      <w:r>
        <w:rPr>
          <w:b/>
          <w:sz w:val="20"/>
          <w:szCs w:val="20"/>
        </w:rPr>
        <w:t>NOTA:</w:t>
      </w:r>
      <w:r w:rsidR="00F5480B">
        <w:rPr>
          <w:b/>
          <w:sz w:val="20"/>
          <w:szCs w:val="20"/>
        </w:rPr>
        <w:t xml:space="preserve"> 10 </w:t>
      </w:r>
    </w:p>
    <w:p w14:paraId="0D45A996" w14:textId="0D6B1003" w:rsidR="00CB6302" w:rsidRDefault="00683B19" w:rsidP="00F53FEF">
      <w:pPr>
        <w:jc w:val="both"/>
        <w:rPr>
          <w:b/>
          <w:sz w:val="20"/>
          <w:szCs w:val="20"/>
        </w:rPr>
      </w:pPr>
      <w:r>
        <w:rPr>
          <w:b/>
          <w:sz w:val="20"/>
          <w:szCs w:val="20"/>
        </w:rPr>
        <w:t>PREZADO (</w:t>
      </w:r>
      <w:r w:rsidR="00CB6302">
        <w:rPr>
          <w:b/>
          <w:sz w:val="20"/>
          <w:szCs w:val="20"/>
        </w:rPr>
        <w:t xml:space="preserve">A) </w:t>
      </w:r>
      <w:r w:rsidR="00F53FEF">
        <w:rPr>
          <w:b/>
          <w:sz w:val="20"/>
          <w:szCs w:val="20"/>
        </w:rPr>
        <w:t>PROPONENTE</w:t>
      </w:r>
      <w:r w:rsidR="00CB6302">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E0871" w14:textId="77777777" w:rsidR="00933C71" w:rsidRDefault="00933C71">
      <w:pPr>
        <w:spacing w:after="0" w:line="240" w:lineRule="auto"/>
      </w:pPr>
      <w:r>
        <w:separator/>
      </w:r>
    </w:p>
  </w:endnote>
  <w:endnote w:type="continuationSeparator" w:id="0">
    <w:p w14:paraId="2A8D6F08" w14:textId="77777777" w:rsidR="00933C71" w:rsidRDefault="00933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8326D" w14:textId="77777777" w:rsidR="00933C71" w:rsidRDefault="00933C71">
      <w:pPr>
        <w:spacing w:after="0" w:line="240" w:lineRule="auto"/>
      </w:pPr>
      <w:r>
        <w:separator/>
      </w:r>
    </w:p>
  </w:footnote>
  <w:footnote w:type="continuationSeparator" w:id="0">
    <w:p w14:paraId="06312FCF" w14:textId="77777777" w:rsidR="00933C71" w:rsidRDefault="00933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933C71"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776B4"/>
    <w:rsid w:val="000D68E8"/>
    <w:rsid w:val="001638AF"/>
    <w:rsid w:val="001A67F0"/>
    <w:rsid w:val="00276C89"/>
    <w:rsid w:val="002A4CD2"/>
    <w:rsid w:val="00370736"/>
    <w:rsid w:val="003B72D4"/>
    <w:rsid w:val="00493FA9"/>
    <w:rsid w:val="004A3D85"/>
    <w:rsid w:val="004D6CC7"/>
    <w:rsid w:val="00506594"/>
    <w:rsid w:val="00512C4D"/>
    <w:rsid w:val="00596F0D"/>
    <w:rsid w:val="005F3436"/>
    <w:rsid w:val="005F4EF3"/>
    <w:rsid w:val="005F6BE8"/>
    <w:rsid w:val="00674309"/>
    <w:rsid w:val="00683B19"/>
    <w:rsid w:val="00695A51"/>
    <w:rsid w:val="006B594C"/>
    <w:rsid w:val="00726B97"/>
    <w:rsid w:val="007C44C8"/>
    <w:rsid w:val="00933C71"/>
    <w:rsid w:val="00973A7D"/>
    <w:rsid w:val="00B61B47"/>
    <w:rsid w:val="00B84360"/>
    <w:rsid w:val="00C17417"/>
    <w:rsid w:val="00CA0EBD"/>
    <w:rsid w:val="00CB6302"/>
    <w:rsid w:val="00D47D2F"/>
    <w:rsid w:val="00D96FE2"/>
    <w:rsid w:val="00DC7419"/>
    <w:rsid w:val="00DD3948"/>
    <w:rsid w:val="00E04D28"/>
    <w:rsid w:val="00E83F9A"/>
    <w:rsid w:val="00E86841"/>
    <w:rsid w:val="00EB14E1"/>
    <w:rsid w:val="00ED4E27"/>
    <w:rsid w:val="00F17496"/>
    <w:rsid w:val="00F23D1D"/>
    <w:rsid w:val="00F277D1"/>
    <w:rsid w:val="00F33CCE"/>
    <w:rsid w:val="00F53FEF"/>
    <w:rsid w:val="00F5480B"/>
    <w:rsid w:val="00F77F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E78243F14E0A44548C0525166047A07F"/>
        <w:category>
          <w:name w:val="Geral"/>
          <w:gallery w:val="placeholder"/>
        </w:category>
        <w:types>
          <w:type w:val="bbPlcHdr"/>
        </w:types>
        <w:behaviors>
          <w:behavior w:val="content"/>
        </w:behaviors>
        <w:guid w:val="{7C55B6D9-1F8B-45A9-AF8C-D42FA98595FB}"/>
      </w:docPartPr>
      <w:docPartBody>
        <w:p w:rsidR="00000000" w:rsidRDefault="00D31824" w:rsidP="00D31824">
          <w:pPr>
            <w:pStyle w:val="E78243F14E0A44548C0525166047A07F"/>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116FD5"/>
    <w:rsid w:val="002839D5"/>
    <w:rsid w:val="004460A5"/>
    <w:rsid w:val="00772B1D"/>
    <w:rsid w:val="00894B1D"/>
    <w:rsid w:val="00D31824"/>
    <w:rsid w:val="00E928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31824"/>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E78243F14E0A44548C0525166047A07F">
    <w:name w:val="E78243F14E0A44548C0525166047A07F"/>
    <w:rsid w:val="00D318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781</Words>
  <Characters>4222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aury moraes</cp:lastModifiedBy>
  <cp:revision>7</cp:revision>
  <dcterms:created xsi:type="dcterms:W3CDTF">2020-02-07T18:45:00Z</dcterms:created>
  <dcterms:modified xsi:type="dcterms:W3CDTF">2020-02-07T22:03:00Z</dcterms:modified>
</cp:coreProperties>
</file>