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02B5B674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29675D">
            <w:rPr>
              <w:rFonts w:eastAsia="Calibri" w:cstheme="minorHAnsi"/>
              <w:sz w:val="24"/>
              <w:szCs w:val="24"/>
            </w:rPr>
            <w:t>Lucas da Rosa</w:t>
          </w:r>
        </w:sdtContent>
      </w:sdt>
    </w:p>
    <w:p w14:paraId="30360E86" w14:textId="7E2BA6B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29675D">
            <w:rPr>
              <w:rFonts w:eastAsia="Calibri" w:cstheme="minorHAnsi"/>
              <w:sz w:val="24"/>
              <w:szCs w:val="24"/>
            </w:rPr>
            <w:t>CEART</w:t>
          </w:r>
        </w:sdtContent>
      </w:sdt>
    </w:p>
    <w:p w14:paraId="24D80472" w14:textId="1D69950C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29675D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4FD74DDA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29675D">
            <w:rPr>
              <w:rFonts w:eastAsia="Calibri" w:cstheme="minorHAnsi"/>
              <w:sz w:val="24"/>
              <w:szCs w:val="24"/>
            </w:rPr>
            <w:t>Moda e Economia Criativa – 2020_2021</w:t>
          </w:r>
        </w:sdtContent>
      </w:sdt>
    </w:p>
    <w:p w14:paraId="48BAE069" w14:textId="52905892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proofErr w:type="gramStart"/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proofErr w:type="gramEnd"/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29675D">
            <w:rPr>
              <w:rFonts w:eastAsia="Calibri" w:cstheme="minorHAnsi"/>
              <w:sz w:val="24"/>
              <w:szCs w:val="24"/>
            </w:rPr>
            <w:t>Revisor 02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2C953DD0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9675D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4D28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7CE2B523" w14:textId="75493CDF" w:rsidR="007C44C8" w:rsidRPr="00276C89" w:rsidRDefault="0029675D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>Eu sempre faço as parcerias via meu e-mail de uso pessoal, pois, é o modo que me comunico com meus parceiros de forma eficiente</w:t>
          </w:r>
          <w:r w:rsidR="00AD7589">
            <w:rPr>
              <w:rFonts w:eastAsia="Calibri" w:cstheme="minorHAnsi"/>
              <w:sz w:val="24"/>
              <w:szCs w:val="24"/>
            </w:rPr>
            <w:t xml:space="preserve"> há vários anos</w:t>
          </w:r>
          <w:r>
            <w:rPr>
              <w:rFonts w:eastAsia="Calibri" w:cstheme="minorHAnsi"/>
              <w:sz w:val="24"/>
              <w:szCs w:val="24"/>
            </w:rPr>
            <w:t>, considerando que esse tipo de comunicação é legalmente aceita como documento oficial.</w:t>
          </w:r>
          <w:r w:rsidR="009E0C04">
            <w:rPr>
              <w:rFonts w:eastAsia="Calibri" w:cstheme="minorHAnsi"/>
              <w:sz w:val="24"/>
              <w:szCs w:val="24"/>
            </w:rPr>
            <w:t xml:space="preserve"> Em anexo no portal do </w:t>
          </w:r>
          <w:proofErr w:type="spellStart"/>
          <w:r w:rsidR="009E0C04">
            <w:rPr>
              <w:rFonts w:eastAsia="Calibri" w:cstheme="minorHAnsi"/>
              <w:sz w:val="24"/>
              <w:szCs w:val="24"/>
            </w:rPr>
            <w:t>sigproj</w:t>
          </w:r>
          <w:proofErr w:type="spellEnd"/>
          <w:r w:rsidR="009E0C04">
            <w:rPr>
              <w:rFonts w:eastAsia="Calibri" w:cstheme="minorHAnsi"/>
              <w:sz w:val="24"/>
              <w:szCs w:val="24"/>
            </w:rPr>
            <w:t xml:space="preserve">, consta o e-mail de aceite da </w:t>
          </w:r>
          <w:r w:rsidR="009E0C04" w:rsidRPr="00850A8D">
            <w:rPr>
              <w:rFonts w:eastAsia="Calibri" w:cstheme="minorHAnsi"/>
              <w:b/>
              <w:bCs/>
              <w:sz w:val="24"/>
              <w:szCs w:val="24"/>
            </w:rPr>
            <w:t>Roseli Pereira</w:t>
          </w:r>
          <w:r w:rsidR="009E0C04">
            <w:rPr>
              <w:rFonts w:eastAsia="Calibri" w:cstheme="minorHAnsi"/>
              <w:sz w:val="24"/>
              <w:szCs w:val="24"/>
            </w:rPr>
            <w:t xml:space="preserve">, </w:t>
          </w:r>
          <w:r w:rsidR="009E0C04" w:rsidRPr="00850A8D">
            <w:rPr>
              <w:rFonts w:eastAsia="Calibri" w:cstheme="minorHAnsi"/>
              <w:b/>
              <w:bCs/>
              <w:sz w:val="24"/>
              <w:szCs w:val="24"/>
            </w:rPr>
            <w:t>Superintendente</w:t>
          </w:r>
          <w:r w:rsidR="009E0C04">
            <w:rPr>
              <w:rFonts w:eastAsia="Calibri" w:cstheme="minorHAnsi"/>
              <w:sz w:val="24"/>
              <w:szCs w:val="24"/>
            </w:rPr>
            <w:t xml:space="preserve"> da Fundação Cultural de Florianópolis Franklin Cascaes, órgão da </w:t>
          </w:r>
          <w:r w:rsidR="009E0C04" w:rsidRPr="00850A8D">
            <w:rPr>
              <w:rFonts w:eastAsia="Calibri" w:cstheme="minorHAnsi"/>
              <w:b/>
              <w:bCs/>
              <w:sz w:val="24"/>
              <w:szCs w:val="24"/>
            </w:rPr>
            <w:t>Prefeitura Municipal de Florianópolis</w:t>
          </w:r>
          <w:r w:rsidR="009E0C04">
            <w:rPr>
              <w:rFonts w:eastAsia="Calibri" w:cstheme="minorHAnsi"/>
              <w:sz w:val="24"/>
              <w:szCs w:val="24"/>
            </w:rPr>
            <w:t xml:space="preserve">. </w:t>
          </w:r>
          <w:r>
            <w:rPr>
              <w:rFonts w:eastAsia="Calibri" w:cstheme="minorHAnsi"/>
              <w:sz w:val="24"/>
              <w:szCs w:val="24"/>
            </w:rPr>
            <w:t xml:space="preserve"> Apesar de não ter utilizado o Modelo formal da </w:t>
          </w:r>
          <w:proofErr w:type="spellStart"/>
          <w:r>
            <w:rPr>
              <w:rFonts w:eastAsia="Calibri" w:cstheme="minorHAnsi"/>
              <w:sz w:val="24"/>
              <w:szCs w:val="24"/>
            </w:rPr>
            <w:t>Udesc</w:t>
          </w:r>
          <w:proofErr w:type="spellEnd"/>
          <w:r>
            <w:rPr>
              <w:rFonts w:eastAsia="Calibri" w:cstheme="minorHAnsi"/>
              <w:sz w:val="24"/>
              <w:szCs w:val="24"/>
            </w:rPr>
            <w:t xml:space="preserve">, solicito que considerem o que está em anexo no programa, via </w:t>
          </w:r>
          <w:proofErr w:type="spellStart"/>
          <w:r>
            <w:rPr>
              <w:rFonts w:eastAsia="Calibri" w:cstheme="minorHAnsi"/>
              <w:sz w:val="24"/>
              <w:szCs w:val="24"/>
            </w:rPr>
            <w:t>sigpoj</w:t>
          </w:r>
          <w:proofErr w:type="spellEnd"/>
          <w:r>
            <w:rPr>
              <w:rFonts w:eastAsia="Calibri" w:cstheme="minorHAnsi"/>
              <w:sz w:val="24"/>
              <w:szCs w:val="24"/>
            </w:rPr>
            <w:t>, como válido. Sem contar que</w:t>
          </w:r>
          <w:r w:rsidR="009E0C04">
            <w:rPr>
              <w:rFonts w:eastAsia="Calibri" w:cstheme="minorHAnsi"/>
              <w:sz w:val="24"/>
              <w:szCs w:val="24"/>
            </w:rPr>
            <w:t xml:space="preserve"> </w:t>
          </w:r>
          <w:r>
            <w:rPr>
              <w:rFonts w:eastAsia="Calibri" w:cstheme="minorHAnsi"/>
              <w:sz w:val="24"/>
              <w:szCs w:val="24"/>
            </w:rPr>
            <w:t xml:space="preserve">é difícil conquistar a confiança de parceiros para fazer ações em conjunto e </w:t>
          </w:r>
          <w:r w:rsidR="00AD7589">
            <w:rPr>
              <w:rFonts w:eastAsia="Calibri" w:cstheme="minorHAnsi"/>
              <w:sz w:val="24"/>
              <w:szCs w:val="24"/>
            </w:rPr>
            <w:t xml:space="preserve">excesso de burocracia cria barreiras. </w:t>
          </w:r>
          <w:r w:rsidR="009E0C04">
            <w:rPr>
              <w:rFonts w:eastAsia="Calibri" w:cstheme="minorHAnsi"/>
              <w:sz w:val="24"/>
              <w:szCs w:val="24"/>
            </w:rPr>
            <w:t>No</w:t>
          </w:r>
          <w:r w:rsidR="00AD7589">
            <w:rPr>
              <w:rFonts w:eastAsia="Calibri" w:cstheme="minorHAnsi"/>
              <w:sz w:val="24"/>
              <w:szCs w:val="24"/>
            </w:rPr>
            <w:t xml:space="preserve"> </w:t>
          </w:r>
          <w:r>
            <w:rPr>
              <w:rFonts w:eastAsia="Calibri" w:cstheme="minorHAnsi"/>
              <w:sz w:val="24"/>
              <w:szCs w:val="24"/>
            </w:rPr>
            <w:t>formulário</w:t>
          </w:r>
          <w:r w:rsidR="00AD7589">
            <w:rPr>
              <w:rFonts w:eastAsia="Calibri" w:cstheme="minorHAnsi"/>
              <w:sz w:val="24"/>
              <w:szCs w:val="24"/>
            </w:rPr>
            <w:t xml:space="preserve"> da </w:t>
          </w:r>
          <w:proofErr w:type="spellStart"/>
          <w:r w:rsidR="00AD7589">
            <w:rPr>
              <w:rFonts w:eastAsia="Calibri" w:cstheme="minorHAnsi"/>
              <w:sz w:val="24"/>
              <w:szCs w:val="24"/>
            </w:rPr>
            <w:t>Udesc</w:t>
          </w:r>
          <w:proofErr w:type="spellEnd"/>
          <w:r w:rsidR="00AD7589">
            <w:rPr>
              <w:rFonts w:eastAsia="Calibri" w:cstheme="minorHAnsi"/>
              <w:sz w:val="24"/>
              <w:szCs w:val="24"/>
            </w:rPr>
            <w:t xml:space="preserve"> </w:t>
          </w:r>
          <w:r>
            <w:rPr>
              <w:rFonts w:eastAsia="Calibri" w:cstheme="minorHAnsi"/>
              <w:sz w:val="24"/>
              <w:szCs w:val="24"/>
            </w:rPr>
            <w:t xml:space="preserve">o parceiro precisa preencher, imprimir para assinar ou inserir assinatura digitalizada e depois digitalizar ou salvar o arquivo em PDF, por fim, consegue enviar o arquivo. Por questão de agilidade, o e-mail é muito mais prático e fácil dos parceiros responderem. </w:t>
          </w:r>
          <w:r w:rsidR="009E0C04">
            <w:rPr>
              <w:rFonts w:eastAsia="Calibri" w:cstheme="minorHAnsi"/>
              <w:sz w:val="24"/>
              <w:szCs w:val="24"/>
            </w:rPr>
            <w:t>A</w:t>
          </w:r>
          <w:r w:rsidR="00AD7589">
            <w:rPr>
              <w:rFonts w:eastAsia="Calibri" w:cstheme="minorHAnsi"/>
              <w:sz w:val="24"/>
              <w:szCs w:val="24"/>
            </w:rPr>
            <w:t xml:space="preserve"> parceria</w:t>
          </w:r>
          <w:r w:rsidR="009E0C04">
            <w:rPr>
              <w:rFonts w:eastAsia="Calibri" w:cstheme="minorHAnsi"/>
              <w:sz w:val="24"/>
              <w:szCs w:val="24"/>
            </w:rPr>
            <w:t xml:space="preserve"> é </w:t>
          </w:r>
          <w:r w:rsidR="00AD7589">
            <w:rPr>
              <w:rFonts w:eastAsia="Calibri" w:cstheme="minorHAnsi"/>
              <w:sz w:val="24"/>
              <w:szCs w:val="24"/>
            </w:rPr>
            <w:t>imprescindíve</w:t>
          </w:r>
          <w:r w:rsidR="009E0C04">
            <w:rPr>
              <w:rFonts w:eastAsia="Calibri" w:cstheme="minorHAnsi"/>
              <w:sz w:val="24"/>
              <w:szCs w:val="24"/>
            </w:rPr>
            <w:t>l</w:t>
          </w:r>
          <w:r w:rsidR="00AD7589">
            <w:rPr>
              <w:rFonts w:eastAsia="Calibri" w:cstheme="minorHAnsi"/>
              <w:sz w:val="24"/>
              <w:szCs w:val="24"/>
            </w:rPr>
            <w:t xml:space="preserve"> para realizar o funcionamento do programa</w:t>
          </w:r>
          <w:r w:rsidR="009E0C04">
            <w:rPr>
              <w:rFonts w:eastAsia="Calibri" w:cstheme="minorHAnsi"/>
              <w:sz w:val="24"/>
              <w:szCs w:val="24"/>
            </w:rPr>
            <w:t xml:space="preserve">, pois, a renda de bilro é informalmente considerada patrimônio imaterial da cidade e está em fase de legalização junto à Secretaria de Cultura, vinculada ao Ministério da Cidadania. </w:t>
          </w:r>
          <w:r w:rsidR="00850A8D">
            <w:rPr>
              <w:rFonts w:eastAsia="Calibri" w:cstheme="minorHAnsi"/>
              <w:sz w:val="24"/>
              <w:szCs w:val="24"/>
            </w:rPr>
            <w:t>Outra coisa</w:t>
          </w:r>
          <w:r w:rsidR="009E0C04">
            <w:rPr>
              <w:rFonts w:eastAsia="Calibri" w:cstheme="minorHAnsi"/>
              <w:sz w:val="24"/>
              <w:szCs w:val="24"/>
            </w:rPr>
            <w:t>, estamos começa</w:t>
          </w:r>
          <w:r w:rsidR="00850A8D">
            <w:rPr>
              <w:rFonts w:eastAsia="Calibri" w:cstheme="minorHAnsi"/>
              <w:sz w:val="24"/>
              <w:szCs w:val="24"/>
            </w:rPr>
            <w:t xml:space="preserve">mos </w:t>
          </w:r>
          <w:r w:rsidR="009E0C04">
            <w:rPr>
              <w:rFonts w:eastAsia="Calibri" w:cstheme="minorHAnsi"/>
              <w:sz w:val="24"/>
              <w:szCs w:val="24"/>
            </w:rPr>
            <w:t>uma negociação</w:t>
          </w:r>
          <w:r w:rsidR="00850A8D">
            <w:rPr>
              <w:rFonts w:eastAsia="Calibri" w:cstheme="minorHAnsi"/>
              <w:sz w:val="24"/>
              <w:szCs w:val="24"/>
            </w:rPr>
            <w:t xml:space="preserve"> em dezembro/2019</w:t>
          </w:r>
          <w:r w:rsidR="009E0C04">
            <w:rPr>
              <w:rFonts w:eastAsia="Calibri" w:cstheme="minorHAnsi"/>
              <w:sz w:val="24"/>
              <w:szCs w:val="24"/>
            </w:rPr>
            <w:t xml:space="preserve"> para efetivar o Núcleo de Renda de Bilro, no </w:t>
          </w:r>
          <w:proofErr w:type="spellStart"/>
          <w:r w:rsidR="009E0C04">
            <w:rPr>
              <w:rFonts w:eastAsia="Calibri" w:cstheme="minorHAnsi"/>
              <w:sz w:val="24"/>
              <w:szCs w:val="24"/>
            </w:rPr>
            <w:t>Itacorubi</w:t>
          </w:r>
          <w:proofErr w:type="spellEnd"/>
          <w:r w:rsidR="009E0C04">
            <w:rPr>
              <w:rFonts w:eastAsia="Calibri" w:cstheme="minorHAnsi"/>
              <w:sz w:val="24"/>
              <w:szCs w:val="24"/>
            </w:rPr>
            <w:t xml:space="preserve">, com sede no </w:t>
          </w:r>
          <w:proofErr w:type="spellStart"/>
          <w:r w:rsidR="009E0C04">
            <w:rPr>
              <w:rFonts w:eastAsia="Calibri" w:cstheme="minorHAnsi"/>
              <w:sz w:val="24"/>
              <w:szCs w:val="24"/>
            </w:rPr>
            <w:t>Ceart</w:t>
          </w:r>
          <w:proofErr w:type="spellEnd"/>
          <w:r w:rsidR="009E0C04">
            <w:rPr>
              <w:rFonts w:eastAsia="Calibri" w:cstheme="minorHAnsi"/>
              <w:sz w:val="24"/>
              <w:szCs w:val="24"/>
            </w:rPr>
            <w:t>/</w:t>
          </w:r>
          <w:proofErr w:type="spellStart"/>
          <w:r w:rsidR="009E0C04">
            <w:rPr>
              <w:rFonts w:eastAsia="Calibri" w:cstheme="minorHAnsi"/>
              <w:sz w:val="24"/>
              <w:szCs w:val="24"/>
            </w:rPr>
            <w:t>Udesc</w:t>
          </w:r>
          <w:proofErr w:type="spellEnd"/>
          <w:r w:rsidR="009E0C04">
            <w:rPr>
              <w:rFonts w:eastAsia="Calibri" w:cstheme="minorHAnsi"/>
              <w:sz w:val="24"/>
              <w:szCs w:val="24"/>
            </w:rPr>
            <w:t>.</w:t>
          </w:r>
          <w:r w:rsidR="00850A8D">
            <w:rPr>
              <w:rFonts w:eastAsia="Calibri" w:cstheme="minorHAnsi"/>
              <w:sz w:val="24"/>
              <w:szCs w:val="24"/>
            </w:rPr>
            <w:t xml:space="preserve"> </w:t>
          </w:r>
          <w:r w:rsidR="00850A8D">
            <w:rPr>
              <w:rFonts w:eastAsia="Calibri" w:cstheme="minorHAnsi"/>
              <w:sz w:val="24"/>
              <w:szCs w:val="24"/>
            </w:rPr>
            <w:t xml:space="preserve">Portanto, ratifico que aceitem o documento de parceria que fiz na forma de e-mail, anexado no programa, via </w:t>
          </w:r>
          <w:proofErr w:type="spellStart"/>
          <w:r w:rsidR="00850A8D">
            <w:rPr>
              <w:rFonts w:eastAsia="Calibri" w:cstheme="minorHAnsi"/>
              <w:sz w:val="24"/>
              <w:szCs w:val="24"/>
            </w:rPr>
            <w:t>sigproj</w:t>
          </w:r>
          <w:proofErr w:type="spellEnd"/>
          <w:r w:rsidR="00850A8D">
            <w:rPr>
              <w:rFonts w:eastAsia="Calibri" w:cstheme="minorHAnsi"/>
              <w:sz w:val="24"/>
              <w:szCs w:val="24"/>
            </w:rPr>
            <w:t>.</w:t>
          </w:r>
        </w:p>
        <w:bookmarkStart w:id="0" w:name="_GoBack" w:displacedByCustomXml="next"/>
        <w:bookmarkEnd w:id="0" w:displacedByCustomXml="next"/>
      </w:sdtContent>
    </w:sdt>
    <w:p w14:paraId="204C0B7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A410A0" w14:textId="77777777" w:rsidR="00AF0BDF" w:rsidRDefault="00AF0BDF">
      <w:pPr>
        <w:spacing w:after="0" w:line="240" w:lineRule="auto"/>
      </w:pPr>
      <w:r>
        <w:separator/>
      </w:r>
    </w:p>
  </w:endnote>
  <w:endnote w:type="continuationSeparator" w:id="0">
    <w:p w14:paraId="73002462" w14:textId="77777777" w:rsidR="00AF0BDF" w:rsidRDefault="00AF0B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E1D05C" w14:textId="77777777" w:rsidR="00AF0BDF" w:rsidRDefault="00AF0BDF">
      <w:pPr>
        <w:spacing w:after="0" w:line="240" w:lineRule="auto"/>
      </w:pPr>
      <w:r>
        <w:separator/>
      </w:r>
    </w:p>
  </w:footnote>
  <w:footnote w:type="continuationSeparator" w:id="0">
    <w:p w14:paraId="67DE3983" w14:textId="77777777" w:rsidR="00AF0BDF" w:rsidRDefault="00AF0B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AF0BDF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4C8"/>
    <w:rsid w:val="000D68E8"/>
    <w:rsid w:val="001A67F0"/>
    <w:rsid w:val="00276C89"/>
    <w:rsid w:val="0029675D"/>
    <w:rsid w:val="002A4CD2"/>
    <w:rsid w:val="00370736"/>
    <w:rsid w:val="003B72D4"/>
    <w:rsid w:val="00493FA9"/>
    <w:rsid w:val="004A3D85"/>
    <w:rsid w:val="004D6CC7"/>
    <w:rsid w:val="00506594"/>
    <w:rsid w:val="00512C4D"/>
    <w:rsid w:val="005C30D3"/>
    <w:rsid w:val="005F3436"/>
    <w:rsid w:val="005F6BE8"/>
    <w:rsid w:val="00695A51"/>
    <w:rsid w:val="006B594C"/>
    <w:rsid w:val="00726B97"/>
    <w:rsid w:val="007C44C8"/>
    <w:rsid w:val="00850A8D"/>
    <w:rsid w:val="009E0C04"/>
    <w:rsid w:val="00AD7589"/>
    <w:rsid w:val="00AF0BDF"/>
    <w:rsid w:val="00B61B47"/>
    <w:rsid w:val="00B84360"/>
    <w:rsid w:val="00CA0EBD"/>
    <w:rsid w:val="00CB6302"/>
    <w:rsid w:val="00D96FE2"/>
    <w:rsid w:val="00DC7419"/>
    <w:rsid w:val="00DD3948"/>
    <w:rsid w:val="00E04D28"/>
    <w:rsid w:val="00E83F9A"/>
    <w:rsid w:val="00E86841"/>
    <w:rsid w:val="00EB14E1"/>
    <w:rsid w:val="00F17496"/>
    <w:rsid w:val="00F23D1D"/>
    <w:rsid w:val="00F277D1"/>
    <w:rsid w:val="00F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B1D"/>
    <w:rsid w:val="000F43CC"/>
    <w:rsid w:val="00772B1D"/>
    <w:rsid w:val="007F5123"/>
    <w:rsid w:val="00894B1D"/>
    <w:rsid w:val="00CC3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342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Lucas R</cp:lastModifiedBy>
  <cp:revision>5</cp:revision>
  <dcterms:created xsi:type="dcterms:W3CDTF">2019-12-18T01:11:00Z</dcterms:created>
  <dcterms:modified xsi:type="dcterms:W3CDTF">2020-02-07T20:13:00Z</dcterms:modified>
</cp:coreProperties>
</file>