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Content>
          <w:r w:rsidR="00BB40CA">
            <w:rPr>
              <w:rFonts w:eastAsia="Calibri" w:cstheme="minorHAnsi"/>
              <w:sz w:val="24"/>
              <w:szCs w:val="24"/>
            </w:rPr>
            <w:t xml:space="preserve">Edina </w:t>
          </w:r>
          <w:proofErr w:type="spellStart"/>
          <w:r w:rsidR="00BB40CA">
            <w:rPr>
              <w:rFonts w:eastAsia="Calibri" w:cstheme="minorHAnsi"/>
              <w:sz w:val="24"/>
              <w:szCs w:val="24"/>
            </w:rPr>
            <w:t>Elisangela</w:t>
          </w:r>
          <w:proofErr w:type="spellEnd"/>
          <w:r w:rsidR="00BB40CA">
            <w:rPr>
              <w:rFonts w:eastAsia="Calibri" w:cstheme="minorHAnsi"/>
              <w:sz w:val="24"/>
              <w:szCs w:val="24"/>
            </w:rPr>
            <w:t xml:space="preserve"> </w:t>
          </w:r>
          <w:proofErr w:type="spellStart"/>
          <w:r w:rsidR="00BB40CA">
            <w:rPr>
              <w:rFonts w:eastAsia="Calibri" w:cstheme="minorHAnsi"/>
              <w:sz w:val="24"/>
              <w:szCs w:val="24"/>
            </w:rPr>
            <w:t>Zellmer</w:t>
          </w:r>
          <w:proofErr w:type="spellEnd"/>
          <w:r w:rsidR="00BB40CA">
            <w:rPr>
              <w:rFonts w:eastAsia="Calibri" w:cstheme="minorHAnsi"/>
              <w:sz w:val="24"/>
              <w:szCs w:val="24"/>
            </w:rPr>
            <w:t xml:space="preserve"> Fietz</w:t>
          </w:r>
        </w:sdtContent>
      </w:sdt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Content>
          <w:r w:rsidR="00BB40CA">
            <w:rPr>
              <w:rFonts w:eastAsia="Calibri" w:cstheme="minorHAnsi"/>
              <w:sz w:val="24"/>
              <w:szCs w:val="24"/>
            </w:rPr>
            <w:t>CEPLAN</w:t>
          </w:r>
        </w:sdtContent>
      </w:sdt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Content>
          <w:r w:rsidR="00BB40CA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Content>
          <w:r w:rsidR="00BB40CA">
            <w:t>Formação para o Mercado do Trabalho</w:t>
          </w:r>
        </w:sdtContent>
      </w:sdt>
    </w:p>
    <w:p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</w:t>
      </w:r>
      <w:proofErr w:type="gramStart"/>
      <w:r w:rsidR="00B84360" w:rsidRPr="00B84360">
        <w:rPr>
          <w:rFonts w:eastAsia="Calibri" w:cstheme="minorHAnsi"/>
          <w:sz w:val="20"/>
          <w:szCs w:val="20"/>
        </w:rPr>
        <w:t>)</w:t>
      </w:r>
      <w:proofErr w:type="gramEnd"/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Content>
          <w:r w:rsidR="00EF593E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bookmarkStart w:id="0" w:name="_GoBack"/>
      <w:bookmarkEnd w:id="0"/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proofErr w:type="gramStart"/>
      <w:r w:rsidRPr="00276C89">
        <w:rPr>
          <w:rFonts w:eastAsia="Calibri" w:cstheme="minorHAnsi"/>
          <w:b/>
          <w:sz w:val="24"/>
          <w:szCs w:val="24"/>
        </w:rPr>
        <w:t>1</w:t>
      </w:r>
      <w:proofErr w:type="gramEnd"/>
      <w:r w:rsidRPr="00276C89">
        <w:rPr>
          <w:rFonts w:eastAsia="Calibri" w:cstheme="minorHAnsi"/>
          <w:b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428079061"/>
        </w:sdtPr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</w:sdtPr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</w:sdtPr>
        <w:sdtContent>
          <w:r w:rsidR="00EF593E">
            <w:rPr>
              <w:rFonts w:ascii="MS Gothic" w:eastAsia="MS Gothic" w:hAnsi="MS Gothic" w:cstheme="minorHAnsi"/>
              <w:sz w:val="24"/>
              <w:szCs w:val="24"/>
            </w:rPr>
            <w:t>x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</w:sdtPr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</w:sdtPr>
        <w:sdtContent>
          <w:sdt>
            <w:sdtPr>
              <w:rPr>
                <w:rFonts w:eastAsia="Calibri" w:cstheme="minorHAnsi"/>
                <w:sz w:val="24"/>
                <w:szCs w:val="24"/>
              </w:rPr>
              <w:id w:val="346794268"/>
            </w:sdtPr>
            <w:sdtContent>
              <w:r w:rsidR="00CA3D5B">
                <w:rPr>
                  <w:rFonts w:ascii="MS Gothic" w:eastAsia="MS Gothic" w:hAnsi="MS Gothic" w:cstheme="minorHAnsi" w:hint="eastAsia"/>
                  <w:sz w:val="24"/>
                  <w:szCs w:val="24"/>
                </w:rPr>
                <w:t>☐</w:t>
              </w:r>
            </w:sdtContent>
          </w:sdt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</w:sdtPr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</w:sdtPr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</w:sdtPr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</w:sdtPr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Content>
        <w:p w:rsidR="00EF593E" w:rsidRDefault="00EF593E" w:rsidP="00CA3D5B">
          <w:pPr>
            <w:jc w:val="both"/>
          </w:pPr>
          <w:r>
            <w:rPr>
              <w:rFonts w:eastAsia="Calibri" w:cstheme="minorHAnsi"/>
              <w:sz w:val="24"/>
              <w:szCs w:val="24"/>
            </w:rPr>
            <w:t>Considerando o exposto na justificativa</w:t>
          </w:r>
          <w:r w:rsidRPr="00CA3D5B">
            <w:rPr>
              <w:rFonts w:eastAsia="Calibri" w:cstheme="minorHAnsi"/>
              <w:sz w:val="24"/>
              <w:szCs w:val="24"/>
            </w:rPr>
            <w:t xml:space="preserve"> do programa, </w:t>
          </w:r>
          <w:r w:rsidRPr="00CA3D5B">
            <w:rPr>
              <w:sz w:val="24"/>
              <w:szCs w:val="24"/>
            </w:rPr>
            <w:t xml:space="preserve">esse pretende permitir aos acadêmicos do CEPLAN a oportunidade de participar das atividades de extensão propostas, contribuindo para sua formação e para o desenvolvimento de seu perfil profissiográfico. O CEPLAN oferece atualmente dois cursos de graduação – Engenharia de Produção e Sistemas de Informação, sendo que serão envolvidos </w:t>
          </w:r>
          <w:r w:rsidR="00CA3D5B" w:rsidRPr="00CA3D5B">
            <w:rPr>
              <w:sz w:val="24"/>
              <w:szCs w:val="24"/>
            </w:rPr>
            <w:t xml:space="preserve">acadêmicos dos dois departamentos nas atividades previstas pelo programa. Sendo assim, na questão </w:t>
          </w:r>
          <w:proofErr w:type="gramStart"/>
          <w:r w:rsidR="00CA3D5B" w:rsidRPr="00CA3D5B">
            <w:rPr>
              <w:sz w:val="24"/>
              <w:szCs w:val="24"/>
            </w:rPr>
            <w:t>3</w:t>
          </w:r>
          <w:proofErr w:type="gramEnd"/>
          <w:r w:rsidR="00CA3D5B" w:rsidRPr="00CA3D5B">
            <w:rPr>
              <w:sz w:val="24"/>
              <w:szCs w:val="24"/>
            </w:rPr>
            <w:t xml:space="preserve"> pleiteia-se a pontuação SIM – 10,0 pontos. </w:t>
          </w:r>
        </w:p>
        <w:p w:rsidR="00EF593E" w:rsidRDefault="00EF593E" w:rsidP="007C44C8">
          <w:pPr>
            <w:rPr>
              <w:rFonts w:eastAsia="Calibri" w:cstheme="minorHAnsi"/>
              <w:sz w:val="24"/>
              <w:szCs w:val="24"/>
            </w:rPr>
          </w:pPr>
        </w:p>
        <w:p w:rsidR="007C44C8" w:rsidRPr="00276C89" w:rsidRDefault="00913CAD" w:rsidP="00CA3D5B">
          <w:pPr>
            <w:jc w:val="both"/>
            <w:rPr>
              <w:rFonts w:eastAsia="Calibri" w:cstheme="minorHAnsi"/>
              <w:sz w:val="24"/>
              <w:szCs w:val="24"/>
            </w:rPr>
          </w:pPr>
        </w:p>
      </w:sdtContent>
    </w:sdt>
    <w:p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C0F" w:rsidRDefault="00DE1C0F">
      <w:pPr>
        <w:spacing w:after="0" w:line="240" w:lineRule="auto"/>
      </w:pPr>
      <w:r>
        <w:separator/>
      </w:r>
    </w:p>
  </w:endnote>
  <w:endnote w:type="continuationSeparator" w:id="0">
    <w:p w:rsidR="00DE1C0F" w:rsidRDefault="00DE1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C0F" w:rsidRDefault="00DE1C0F">
      <w:pPr>
        <w:spacing w:after="0" w:line="240" w:lineRule="auto"/>
      </w:pPr>
      <w:r>
        <w:separator/>
      </w:r>
    </w:p>
  </w:footnote>
  <w:footnote w:type="continuationSeparator" w:id="0">
    <w:p w:rsidR="00DE1C0F" w:rsidRDefault="00DE1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</w:t>
    </w:r>
  </w:p>
  <w:p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:rsidR="00673DFA" w:rsidRDefault="00DE1C0F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44C8"/>
    <w:rsid w:val="000D68E8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6C7722"/>
    <w:rsid w:val="00726B97"/>
    <w:rsid w:val="007C44C8"/>
    <w:rsid w:val="00913CAD"/>
    <w:rsid w:val="00AA1728"/>
    <w:rsid w:val="00B61B47"/>
    <w:rsid w:val="00B84360"/>
    <w:rsid w:val="00BB40CA"/>
    <w:rsid w:val="00CA0EBD"/>
    <w:rsid w:val="00CA3D5B"/>
    <w:rsid w:val="00CB6302"/>
    <w:rsid w:val="00D96FE2"/>
    <w:rsid w:val="00DC7419"/>
    <w:rsid w:val="00DD3948"/>
    <w:rsid w:val="00DE1C0F"/>
    <w:rsid w:val="00E04D28"/>
    <w:rsid w:val="00E83F9A"/>
    <w:rsid w:val="00E86841"/>
    <w:rsid w:val="00EB14E1"/>
    <w:rsid w:val="00ED09BF"/>
    <w:rsid w:val="00EE243D"/>
    <w:rsid w:val="00EF593E"/>
    <w:rsid w:val="00F17496"/>
    <w:rsid w:val="00F23D1D"/>
    <w:rsid w:val="00F277D1"/>
    <w:rsid w:val="00F53FEF"/>
    <w:rsid w:val="00FC3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33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B4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40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4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72B1D"/>
    <w:rsid w:val="000F43CC"/>
    <w:rsid w:val="004A1479"/>
    <w:rsid w:val="00633690"/>
    <w:rsid w:val="00772B1D"/>
    <w:rsid w:val="00894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69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Usuário do Windows</cp:lastModifiedBy>
  <cp:revision>3</cp:revision>
  <dcterms:created xsi:type="dcterms:W3CDTF">2020-02-07T19:20:00Z</dcterms:created>
  <dcterms:modified xsi:type="dcterms:W3CDTF">2020-02-07T19:22:00Z</dcterms:modified>
</cp:coreProperties>
</file>