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D010D57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DD174F">
            <w:rPr>
              <w:rFonts w:eastAsia="Calibri" w:cstheme="minorHAnsi"/>
              <w:sz w:val="24"/>
              <w:szCs w:val="24"/>
            </w:rPr>
            <w:t xml:space="preserve">Murilo </w:t>
          </w:r>
          <w:proofErr w:type="spellStart"/>
          <w:r w:rsidR="00DD174F">
            <w:rPr>
              <w:rFonts w:eastAsia="Calibri" w:cstheme="minorHAnsi"/>
              <w:sz w:val="24"/>
              <w:szCs w:val="24"/>
            </w:rPr>
            <w:t>Arndt</w:t>
          </w:r>
          <w:proofErr w:type="spellEnd"/>
        </w:sdtContent>
      </w:sdt>
    </w:p>
    <w:p w14:paraId="30360E86" w14:textId="1736DA8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DD174F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4280CBF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DD174F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616FC2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DD174F">
            <w:rPr>
              <w:rFonts w:eastAsia="Calibri" w:cstheme="minorHAnsi"/>
              <w:sz w:val="24"/>
              <w:szCs w:val="24"/>
            </w:rPr>
            <w:t>ESPORTE E INTEGRAÇÃO NO CCT</w:t>
          </w:r>
        </w:sdtContent>
      </w:sdt>
    </w:p>
    <w:p w14:paraId="48BAE069" w14:textId="16F30928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C50CA1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bookmarkStart w:id="0" w:name="_GoBack"/>
      <w:bookmarkEnd w:id="0"/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ACBCEA3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BA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CA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CA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CA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01EF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CA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9458972" w14:textId="77777777" w:rsidR="00C50CA1" w:rsidRDefault="00C50CA1" w:rsidP="00C50CA1">
          <w:pPr>
            <w:jc w:val="both"/>
            <w:rPr>
              <w:rFonts w:ascii="Times New Roman" w:hAnsi="Times New Roman"/>
              <w:sz w:val="24"/>
              <w:szCs w:val="24"/>
            </w:rPr>
          </w:pPr>
        </w:p>
        <w:p w14:paraId="1DAB9CA8" w14:textId="45E18F5C" w:rsidR="00B27CCD" w:rsidRPr="00C50CA1" w:rsidRDefault="00B27CCD" w:rsidP="00C50CA1">
          <w:pPr>
            <w:jc w:val="both"/>
            <w:rPr>
              <w:rFonts w:ascii="Times New Roman" w:hAnsi="Times New Roman"/>
              <w:sz w:val="24"/>
              <w:szCs w:val="24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Questão 6: Envolvimento </w:t>
          </w:r>
          <w:proofErr w:type="spellStart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Intersetorial</w:t>
          </w:r>
          <w:proofErr w:type="spellEnd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 </w:t>
          </w:r>
        </w:p>
        <w:p w14:paraId="14D4EDC1" w14:textId="375BFBFF" w:rsidR="00B27CCD" w:rsidRPr="00F51F49" w:rsidRDefault="00B27CCD" w:rsidP="000D7B64">
          <w:pPr>
            <w:shd w:val="clear" w:color="auto" w:fill="F4F5F5"/>
            <w:spacing w:before="150" w:after="150" w:line="240" w:lineRule="auto"/>
            <w:ind w:left="30" w:right="150" w:firstLine="678"/>
            <w:textAlignment w:val="baseline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Há o envolvimento de setores da </w:t>
          </w:r>
          <w:proofErr w:type="spellStart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Udesc</w:t>
          </w:r>
          <w:proofErr w:type="spellEnd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 na execução da ação de extensão? </w:t>
          </w:r>
        </w:p>
        <w:p w14:paraId="4EC25D4A" w14:textId="74899537" w:rsidR="00EC7C17" w:rsidRPr="00F51F49" w:rsidRDefault="00D01EFB" w:rsidP="00C50CA1">
          <w:pPr>
            <w:spacing w:after="0"/>
            <w:ind w:firstLine="708"/>
            <w:jc w:val="both"/>
            <w:rPr>
              <w:rFonts w:ascii="Times New Roman" w:hAnsi="Times New Roman"/>
              <w:sz w:val="24"/>
              <w:szCs w:val="24"/>
            </w:rPr>
          </w:pPr>
          <w:r w:rsidRPr="00F51F49">
            <w:rPr>
              <w:rStyle w:val="respostas"/>
              <w:rFonts w:ascii="Times New Roman" w:hAnsi="Times New Roman" w:cs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>Este trabalho acontecerá de forma</w:t>
          </w:r>
          <w:r w:rsidR="00A64D42" w:rsidRPr="00F51F49">
            <w:rPr>
              <w:rStyle w:val="respostas"/>
              <w:rFonts w:ascii="Times New Roman" w:hAnsi="Times New Roman" w:cs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 xml:space="preserve"> a integrar</w:t>
          </w:r>
          <w:r w:rsidR="00E47471" w:rsidRPr="00F51F49">
            <w:rPr>
              <w:rStyle w:val="respostas"/>
              <w:rFonts w:ascii="Times New Roman" w:hAnsi="Times New Roman" w:cs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>, além dos departamentos do CCT,</w:t>
          </w:r>
          <w:r w:rsidR="0020474E" w:rsidRPr="00F51F49">
            <w:rPr>
              <w:rStyle w:val="respostas"/>
              <w:rFonts w:ascii="Times New Roman" w:hAnsi="Times New Roman" w:cs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 xml:space="preserve"> todos</w:t>
          </w:r>
          <w:r w:rsidR="0020474E" w:rsidRPr="00F51F49">
            <w:rPr>
              <w:rStyle w:val="respostas"/>
              <w:rFonts w:ascii="Times New Roman" w:hAnsi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 xml:space="preserve"> os centros de ensino </w:t>
          </w:r>
          <w:r w:rsidR="00A64D42" w:rsidRPr="00F51F49">
            <w:rPr>
              <w:rStyle w:val="respostas"/>
              <w:rFonts w:ascii="Times New Roman" w:hAnsi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 xml:space="preserve">da </w:t>
          </w:r>
          <w:proofErr w:type="spellStart"/>
          <w:r w:rsidR="00A64D42" w:rsidRPr="00F51F49">
            <w:rPr>
              <w:rStyle w:val="respostas"/>
              <w:rFonts w:ascii="Times New Roman" w:hAnsi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>Udesc</w:t>
          </w:r>
          <w:proofErr w:type="spellEnd"/>
          <w:r w:rsidR="00461A7D" w:rsidRPr="00F51F49">
            <w:rPr>
              <w:rStyle w:val="respostas"/>
              <w:rFonts w:ascii="Times New Roman" w:hAnsi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>. Serão convidados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todos os departamento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s e setores do CCT – UDESC, 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a comunidade em geral, como escolas</w:t>
          </w:r>
          <w:r w:rsidR="004B72A2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 órgãos, lares, empresas, instituições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públicas e privadas para participarem deste programa</w:t>
          </w:r>
          <w:r w:rsidR="00A64D42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 além da comunidade acadêmica de outros</w:t>
          </w:r>
          <w:r w:rsidR="00E47471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centros</w:t>
          </w:r>
          <w:r w:rsidR="00A64D42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para a participação em eventos esportivos e demais atividades físicas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. Os departamentos</w:t>
          </w:r>
          <w:r w:rsidR="00A64D42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e centros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através dos técnicos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administrativo</w:t>
          </w:r>
          <w:r w:rsidR="00640A9E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e professores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serão convidados a fazerem parte de todas 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as ações, além de estenderem este programa aos acadêmicos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de seus respectivos centros,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para que, cada vez mais, o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mesmo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possa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m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integrar 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e trabalhar para que esta universidade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seja referência em prática de esporte, lazer e integração. 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Todo ano, temos muitos adeptos da prática de esportes e o surgimento de novas lideranças esportivas dentro do CCT. </w:t>
          </w:r>
          <w:r w:rsidR="0020474E" w:rsidRPr="00F51F49">
            <w:rPr>
              <w:rFonts w:ascii="Times New Roman" w:hAnsi="Times New Roman"/>
              <w:sz w:val="24"/>
              <w:szCs w:val="24"/>
            </w:rPr>
            <w:t>Por isso, e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>ste programa trabalha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com o máximo de acadêmicos, servidores, terceirizados, comunidade em geral, 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>buscando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através do esporte, a integração necessária p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>ara o melhor bem-estar e a maior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qualidade vida de todos os envolvidos.</w:t>
          </w:r>
          <w:r w:rsidR="00A64D42" w:rsidRPr="00F51F49">
            <w:rPr>
              <w:rFonts w:ascii="Times New Roman" w:hAnsi="Times New Roman"/>
              <w:sz w:val="24"/>
              <w:szCs w:val="24"/>
            </w:rPr>
            <w:t xml:space="preserve"> Em várias ações e situações, já é estendido o convite para que outros centros possam participar das nossas ações, como por exemplo, 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>n</w:t>
          </w:r>
          <w:r w:rsidR="00A64D42" w:rsidRPr="00F51F49">
            <w:rPr>
              <w:rFonts w:ascii="Times New Roman" w:hAnsi="Times New Roman"/>
              <w:sz w:val="24"/>
              <w:szCs w:val="24"/>
            </w:rPr>
            <w:t xml:space="preserve">os treinos poliesportivos, em preparação para o JIUDESC, JISUDESC e outras competições da cidade de Joinville e </w:t>
          </w:r>
          <w:r w:rsidR="00EC7C17" w:rsidRPr="00F51F49">
            <w:rPr>
              <w:rFonts w:ascii="Times New Roman" w:hAnsi="Times New Roman"/>
              <w:sz w:val="24"/>
              <w:szCs w:val="24"/>
            </w:rPr>
            <w:t xml:space="preserve">do </w:t>
          </w:r>
          <w:r w:rsidR="00A64D42" w:rsidRPr="00F51F49">
            <w:rPr>
              <w:rFonts w:ascii="Times New Roman" w:hAnsi="Times New Roman"/>
              <w:sz w:val="24"/>
              <w:szCs w:val="24"/>
            </w:rPr>
            <w:t>estado.</w:t>
          </w:r>
          <w:r w:rsidR="00EC7C17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237517" w:rsidRPr="00F51F49">
            <w:rPr>
              <w:rFonts w:ascii="Times New Roman" w:hAnsi="Times New Roman"/>
              <w:sz w:val="24"/>
              <w:szCs w:val="24"/>
            </w:rPr>
            <w:t>Além dos treinos</w:t>
          </w:r>
          <w:r w:rsidR="0020474E" w:rsidRPr="00F51F49">
            <w:rPr>
              <w:rFonts w:ascii="Times New Roman" w:hAnsi="Times New Roman"/>
              <w:sz w:val="24"/>
              <w:szCs w:val="24"/>
            </w:rPr>
            <w:t xml:space="preserve">, das </w:t>
          </w:r>
          <w:proofErr w:type="spellStart"/>
          <w:r w:rsidR="0020474E" w:rsidRPr="00F51F49">
            <w:rPr>
              <w:rFonts w:ascii="Times New Roman" w:hAnsi="Times New Roman"/>
              <w:sz w:val="24"/>
              <w:szCs w:val="24"/>
            </w:rPr>
            <w:t>Calouríadas</w:t>
          </w:r>
          <w:proofErr w:type="spellEnd"/>
          <w:r w:rsidR="0020474E" w:rsidRPr="00F51F49">
            <w:rPr>
              <w:rFonts w:ascii="Times New Roman" w:hAnsi="Times New Roman"/>
              <w:sz w:val="24"/>
              <w:szCs w:val="24"/>
            </w:rPr>
            <w:t xml:space="preserve"> e dos Jogos Internos, entendemos que as ações como as Olímpiadas e 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 xml:space="preserve">a </w:t>
          </w:r>
          <w:r w:rsidR="0020474E" w:rsidRPr="00F51F49">
            <w:rPr>
              <w:rFonts w:ascii="Times New Roman" w:hAnsi="Times New Roman"/>
              <w:sz w:val="24"/>
              <w:szCs w:val="24"/>
            </w:rPr>
            <w:t>Semana do Esporte, também, são ações que trazem a ligação entre os diversos setores e demais centros da UDESC, pois possibilitam a observação de novos esportes e atividades físicas relacionadas à promoção da saúde.</w:t>
          </w:r>
          <w:r w:rsidR="00237517" w:rsidRPr="00F51F49">
            <w:rPr>
              <w:rFonts w:ascii="Times New Roman" w:hAnsi="Times New Roman"/>
              <w:sz w:val="24"/>
              <w:szCs w:val="24"/>
            </w:rPr>
            <w:t xml:space="preserve"> Todo o evento interno é direcionado para todos os acadêmicos do centro e de outras regiões do Estado.</w:t>
          </w:r>
          <w:r w:rsidR="000C4B33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D7162D" w:rsidRPr="00F51F49">
            <w:rPr>
              <w:rFonts w:ascii="Times New Roman" w:hAnsi="Times New Roman"/>
              <w:sz w:val="24"/>
              <w:szCs w:val="24"/>
            </w:rPr>
            <w:t>Nos últimos anos, vários trabalhos do CCT chegaram até outros centros, justamente, como alternativas de solução para os mesmos problemas ou alternativas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 xml:space="preserve"> de integração e recepção </w:t>
          </w:r>
          <w:r w:rsidR="00D7162D" w:rsidRPr="00F51F49">
            <w:rPr>
              <w:rFonts w:ascii="Times New Roman" w:hAnsi="Times New Roman"/>
              <w:sz w:val="24"/>
              <w:szCs w:val="24"/>
            </w:rPr>
            <w:t xml:space="preserve">nos demais centros. Um exemplo, são as </w:t>
          </w:r>
          <w:proofErr w:type="spellStart"/>
          <w:r w:rsidR="00D7162D" w:rsidRPr="00F51F49">
            <w:rPr>
              <w:rFonts w:ascii="Times New Roman" w:hAnsi="Times New Roman"/>
              <w:sz w:val="24"/>
              <w:szCs w:val="24"/>
            </w:rPr>
            <w:t>Calouríadas</w:t>
          </w:r>
          <w:proofErr w:type="spellEnd"/>
          <w:r w:rsidR="00D7162D" w:rsidRPr="00F51F49">
            <w:rPr>
              <w:rFonts w:ascii="Times New Roman" w:hAnsi="Times New Roman"/>
              <w:sz w:val="24"/>
              <w:szCs w:val="24"/>
            </w:rPr>
            <w:t>, que é a ação de porta de entrada dos calouros da instituição. O calouro, além da apresentação inicial, passa por uma semana de vários</w:t>
          </w:r>
          <w:r w:rsidR="00DA151B" w:rsidRPr="00F51F49">
            <w:rPr>
              <w:rFonts w:ascii="Times New Roman" w:hAnsi="Times New Roman"/>
              <w:sz w:val="24"/>
              <w:szCs w:val="24"/>
            </w:rPr>
            <w:t xml:space="preserve"> jogos integrativos e atividades que o possibilitam conhecer a universidade e trabalhar com seu grupo acadêmico. Além disto, temos os treinos esportivos que levam os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 xml:space="preserve"> acadêmicos e servidores até </w:t>
          </w:r>
          <w:r w:rsidR="00DA151B" w:rsidRPr="00F51F49">
            <w:rPr>
              <w:rFonts w:ascii="Times New Roman" w:hAnsi="Times New Roman"/>
              <w:sz w:val="24"/>
              <w:szCs w:val="24"/>
            </w:rPr>
            <w:t>várias competiçõ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 xml:space="preserve">es, dentre elas, o 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lastRenderedPageBreak/>
            <w:t xml:space="preserve">JIUDESC e </w:t>
          </w:r>
          <w:r w:rsidR="00DA151B" w:rsidRPr="00F51F49">
            <w:rPr>
              <w:rFonts w:ascii="Times New Roman" w:hAnsi="Times New Roman"/>
              <w:sz w:val="24"/>
              <w:szCs w:val="24"/>
            </w:rPr>
            <w:t>competições de níveis estaduais e nacionais. Essa interação</w:t>
          </w:r>
          <w:r w:rsidR="0084065E" w:rsidRPr="00F51F49">
            <w:rPr>
              <w:rFonts w:ascii="Times New Roman" w:hAnsi="Times New Roman"/>
              <w:sz w:val="24"/>
              <w:szCs w:val="24"/>
            </w:rPr>
            <w:t>,</w:t>
          </w:r>
          <w:r w:rsidR="00DA151B" w:rsidRPr="00F51F49">
            <w:rPr>
              <w:rFonts w:ascii="Times New Roman" w:hAnsi="Times New Roman"/>
              <w:sz w:val="24"/>
              <w:szCs w:val="24"/>
            </w:rPr>
            <w:t xml:space="preserve"> com outros centros</w:t>
          </w:r>
          <w:r w:rsidR="0084065E" w:rsidRPr="00F51F49">
            <w:rPr>
              <w:rFonts w:ascii="Times New Roman" w:hAnsi="Times New Roman"/>
              <w:sz w:val="24"/>
              <w:szCs w:val="24"/>
            </w:rPr>
            <w:t>, só é possível graças a todas as ações de programas de extensão como o Esporte e Integração no CCT.</w:t>
          </w:r>
        </w:p>
        <w:p w14:paraId="7CE2B523" w14:textId="4DEFC2EA" w:rsidR="007C44C8" w:rsidRPr="00276C89" w:rsidRDefault="00882D98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B248E6C" w14:textId="0A5D43E9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383DD941" w:rsidR="00CB6302" w:rsidRDefault="00F53FEF" w:rsidP="00F53FEF">
      <w:pPr>
        <w:jc w:val="both"/>
        <w:rPr>
          <w:rStyle w:val="Hyperlink"/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37C4675C" w14:textId="04BDF89C" w:rsidR="007B15A6" w:rsidRDefault="007B15A6" w:rsidP="00F53FEF">
      <w:pPr>
        <w:jc w:val="both"/>
        <w:rPr>
          <w:rStyle w:val="Hyperlink"/>
          <w:b/>
          <w:sz w:val="20"/>
          <w:szCs w:val="20"/>
        </w:rPr>
      </w:pPr>
    </w:p>
    <w:p w14:paraId="06F73764" w14:textId="370308AE" w:rsidR="007B15A6" w:rsidRDefault="007B15A6" w:rsidP="00F53FEF">
      <w:pPr>
        <w:jc w:val="both"/>
        <w:rPr>
          <w:rStyle w:val="Hyperlink"/>
          <w:b/>
          <w:sz w:val="20"/>
          <w:szCs w:val="20"/>
        </w:rPr>
      </w:pPr>
    </w:p>
    <w:p w14:paraId="4CE0D512" w14:textId="7A525F98" w:rsidR="007B15A6" w:rsidRDefault="007B15A6" w:rsidP="00F53FEF">
      <w:pPr>
        <w:jc w:val="both"/>
        <w:rPr>
          <w:b/>
          <w:sz w:val="20"/>
          <w:szCs w:val="20"/>
        </w:rPr>
      </w:pPr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824ED" w14:textId="77777777" w:rsidR="00882D98" w:rsidRDefault="00882D98">
      <w:pPr>
        <w:spacing w:after="0" w:line="240" w:lineRule="auto"/>
      </w:pPr>
      <w:r>
        <w:separator/>
      </w:r>
    </w:p>
  </w:endnote>
  <w:endnote w:type="continuationSeparator" w:id="0">
    <w:p w14:paraId="1484BB05" w14:textId="77777777" w:rsidR="00882D98" w:rsidRDefault="0088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068097" w14:textId="77777777" w:rsidR="00882D98" w:rsidRDefault="00882D98">
      <w:pPr>
        <w:spacing w:after="0" w:line="240" w:lineRule="auto"/>
      </w:pPr>
      <w:r>
        <w:separator/>
      </w:r>
    </w:p>
  </w:footnote>
  <w:footnote w:type="continuationSeparator" w:id="0">
    <w:p w14:paraId="36F7EDE1" w14:textId="77777777" w:rsidR="00882D98" w:rsidRDefault="0088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882D98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84996"/>
    <w:rsid w:val="000C4B33"/>
    <w:rsid w:val="000D68E8"/>
    <w:rsid w:val="000D7B64"/>
    <w:rsid w:val="00104BDE"/>
    <w:rsid w:val="00184CA7"/>
    <w:rsid w:val="00190BAA"/>
    <w:rsid w:val="001A67F0"/>
    <w:rsid w:val="001D1A1D"/>
    <w:rsid w:val="0020474E"/>
    <w:rsid w:val="00236CFA"/>
    <w:rsid w:val="00237517"/>
    <w:rsid w:val="00264678"/>
    <w:rsid w:val="00276C89"/>
    <w:rsid w:val="002A4CD2"/>
    <w:rsid w:val="00321DD7"/>
    <w:rsid w:val="00331A81"/>
    <w:rsid w:val="00370736"/>
    <w:rsid w:val="003B72D4"/>
    <w:rsid w:val="003C7DA9"/>
    <w:rsid w:val="003D6363"/>
    <w:rsid w:val="00412718"/>
    <w:rsid w:val="004320BE"/>
    <w:rsid w:val="00461A7D"/>
    <w:rsid w:val="00493FA9"/>
    <w:rsid w:val="004A3D85"/>
    <w:rsid w:val="004B72A2"/>
    <w:rsid w:val="004C2380"/>
    <w:rsid w:val="004C3ACF"/>
    <w:rsid w:val="004D443D"/>
    <w:rsid w:val="004D62C3"/>
    <w:rsid w:val="004D6CC7"/>
    <w:rsid w:val="00506594"/>
    <w:rsid w:val="00512C4D"/>
    <w:rsid w:val="005F3436"/>
    <w:rsid w:val="005F6BE8"/>
    <w:rsid w:val="00640A9E"/>
    <w:rsid w:val="00650445"/>
    <w:rsid w:val="0066506D"/>
    <w:rsid w:val="00695A51"/>
    <w:rsid w:val="006A5C0A"/>
    <w:rsid w:val="006B594C"/>
    <w:rsid w:val="0072446F"/>
    <w:rsid w:val="00726B97"/>
    <w:rsid w:val="007849FC"/>
    <w:rsid w:val="007A2DBB"/>
    <w:rsid w:val="007B15A6"/>
    <w:rsid w:val="007C44C8"/>
    <w:rsid w:val="0084065E"/>
    <w:rsid w:val="008444C3"/>
    <w:rsid w:val="00863841"/>
    <w:rsid w:val="00882D98"/>
    <w:rsid w:val="00947FC4"/>
    <w:rsid w:val="009B5C2A"/>
    <w:rsid w:val="009F0DD8"/>
    <w:rsid w:val="00A2164A"/>
    <w:rsid w:val="00A64D42"/>
    <w:rsid w:val="00AA7B6C"/>
    <w:rsid w:val="00AB01A5"/>
    <w:rsid w:val="00AC5068"/>
    <w:rsid w:val="00AF7EA6"/>
    <w:rsid w:val="00B020D6"/>
    <w:rsid w:val="00B27CCD"/>
    <w:rsid w:val="00B35B9D"/>
    <w:rsid w:val="00B61B47"/>
    <w:rsid w:val="00B6299B"/>
    <w:rsid w:val="00B84360"/>
    <w:rsid w:val="00BB4B8A"/>
    <w:rsid w:val="00BC670B"/>
    <w:rsid w:val="00BE215C"/>
    <w:rsid w:val="00C04E0C"/>
    <w:rsid w:val="00C060BA"/>
    <w:rsid w:val="00C32354"/>
    <w:rsid w:val="00C50CA1"/>
    <w:rsid w:val="00C54C49"/>
    <w:rsid w:val="00C60A71"/>
    <w:rsid w:val="00C65238"/>
    <w:rsid w:val="00CA0EBD"/>
    <w:rsid w:val="00CB6302"/>
    <w:rsid w:val="00D01EFB"/>
    <w:rsid w:val="00D13DE8"/>
    <w:rsid w:val="00D7162D"/>
    <w:rsid w:val="00D811D8"/>
    <w:rsid w:val="00D96FE2"/>
    <w:rsid w:val="00DA151B"/>
    <w:rsid w:val="00DC7419"/>
    <w:rsid w:val="00DD174F"/>
    <w:rsid w:val="00DD3948"/>
    <w:rsid w:val="00DD4D51"/>
    <w:rsid w:val="00DF78DE"/>
    <w:rsid w:val="00E040C7"/>
    <w:rsid w:val="00E04D28"/>
    <w:rsid w:val="00E47471"/>
    <w:rsid w:val="00E83F9A"/>
    <w:rsid w:val="00E849C8"/>
    <w:rsid w:val="00E86841"/>
    <w:rsid w:val="00EB14E1"/>
    <w:rsid w:val="00EC7C17"/>
    <w:rsid w:val="00EE3CAF"/>
    <w:rsid w:val="00F17496"/>
    <w:rsid w:val="00F23D1D"/>
    <w:rsid w:val="00F277D1"/>
    <w:rsid w:val="00F51F49"/>
    <w:rsid w:val="00F53FEF"/>
    <w:rsid w:val="00F701B1"/>
    <w:rsid w:val="00FA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190BAA"/>
  </w:style>
  <w:style w:type="paragraph" w:customStyle="1" w:styleId="itens">
    <w:name w:val="itens"/>
    <w:basedOn w:val="Normal"/>
    <w:rsid w:val="00190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spostas">
    <w:name w:val="respostas"/>
    <w:basedOn w:val="Fontepargpadro"/>
    <w:rsid w:val="00D01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60DF6"/>
    <w:rsid w:val="000F43CC"/>
    <w:rsid w:val="002F3839"/>
    <w:rsid w:val="00642C7D"/>
    <w:rsid w:val="00772B1D"/>
    <w:rsid w:val="007A1A34"/>
    <w:rsid w:val="00894B1D"/>
    <w:rsid w:val="00AE1B0F"/>
    <w:rsid w:val="00B23432"/>
    <w:rsid w:val="00F1198B"/>
    <w:rsid w:val="00F6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MURILO ARNDT</cp:lastModifiedBy>
  <cp:revision>3</cp:revision>
  <dcterms:created xsi:type="dcterms:W3CDTF">2020-02-06T22:47:00Z</dcterms:created>
  <dcterms:modified xsi:type="dcterms:W3CDTF">2020-02-06T22:48:00Z</dcterms:modified>
</cp:coreProperties>
</file>