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EFC0E4E" w14:textId="77777777" w:rsidR="007C44C8" w:rsidRDefault="007C44C8" w:rsidP="007C44C8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</w:p>
    <w:p w14:paraId="06BDAB91" w14:textId="77777777" w:rsidR="007C44C8" w:rsidRPr="00276C89" w:rsidRDefault="007C44C8" w:rsidP="007C44C8">
      <w:pPr>
        <w:spacing w:after="0" w:line="240" w:lineRule="auto"/>
        <w:jc w:val="center"/>
        <w:rPr>
          <w:rFonts w:cstheme="minorHAnsi"/>
          <w:b/>
          <w:sz w:val="24"/>
          <w:szCs w:val="24"/>
        </w:rPr>
      </w:pPr>
      <w:r w:rsidRPr="00276C89">
        <w:rPr>
          <w:rFonts w:cstheme="minorHAnsi"/>
          <w:b/>
          <w:sz w:val="24"/>
          <w:szCs w:val="24"/>
        </w:rPr>
        <w:t>RECURSO</w:t>
      </w:r>
      <w:r w:rsidR="00EB14E1" w:rsidRPr="00276C89">
        <w:rPr>
          <w:rFonts w:cstheme="minorHAnsi"/>
          <w:b/>
          <w:sz w:val="24"/>
          <w:szCs w:val="24"/>
        </w:rPr>
        <w:t xml:space="preserve"> </w:t>
      </w:r>
      <w:r w:rsidRPr="00276C89">
        <w:rPr>
          <w:rFonts w:cstheme="minorHAnsi"/>
          <w:b/>
          <w:sz w:val="24"/>
          <w:szCs w:val="24"/>
        </w:rPr>
        <w:t>R</w:t>
      </w:r>
      <w:r w:rsidR="00493FA9" w:rsidRPr="00276C89">
        <w:rPr>
          <w:rFonts w:cstheme="minorHAnsi"/>
          <w:b/>
          <w:sz w:val="24"/>
          <w:szCs w:val="24"/>
        </w:rPr>
        <w:t>ESULTADO PRELIMINAR -</w:t>
      </w:r>
      <w:r w:rsidRPr="00276C89">
        <w:rPr>
          <w:rFonts w:cstheme="minorHAnsi"/>
          <w:b/>
          <w:sz w:val="24"/>
          <w:szCs w:val="24"/>
        </w:rPr>
        <w:t xml:space="preserve"> EDITAL PAEX</w:t>
      </w:r>
      <w:r w:rsidR="00493FA9" w:rsidRPr="00276C89">
        <w:rPr>
          <w:rFonts w:cstheme="minorHAnsi"/>
          <w:b/>
          <w:sz w:val="24"/>
          <w:szCs w:val="24"/>
        </w:rPr>
        <w:t>-PROCEU Nº 001/</w:t>
      </w:r>
      <w:r w:rsidRPr="00276C89">
        <w:rPr>
          <w:rFonts w:cstheme="minorHAnsi"/>
          <w:b/>
          <w:sz w:val="24"/>
          <w:szCs w:val="24"/>
        </w:rPr>
        <w:t>201</w:t>
      </w:r>
      <w:r w:rsidR="00493FA9" w:rsidRPr="00276C89">
        <w:rPr>
          <w:rFonts w:cstheme="minorHAnsi"/>
          <w:b/>
          <w:sz w:val="24"/>
          <w:szCs w:val="24"/>
        </w:rPr>
        <w:t>9</w:t>
      </w:r>
    </w:p>
    <w:p w14:paraId="356B9C5D" w14:textId="77777777" w:rsidR="007C44C8" w:rsidRPr="00276C89" w:rsidRDefault="007C44C8" w:rsidP="007C44C8">
      <w:pPr>
        <w:spacing w:after="0" w:line="240" w:lineRule="auto"/>
        <w:rPr>
          <w:rFonts w:eastAsia="Calibri" w:cstheme="minorHAnsi"/>
          <w:sz w:val="24"/>
          <w:szCs w:val="24"/>
        </w:rPr>
      </w:pPr>
    </w:p>
    <w:p w14:paraId="7C5A6895" w14:textId="77777777" w:rsidR="007C44C8" w:rsidRPr="00276C89" w:rsidRDefault="007C44C8" w:rsidP="007C44C8">
      <w:pPr>
        <w:spacing w:after="0" w:line="240" w:lineRule="auto"/>
        <w:rPr>
          <w:rFonts w:eastAsia="Calibri" w:cstheme="minorHAnsi"/>
          <w:sz w:val="24"/>
          <w:szCs w:val="24"/>
        </w:rPr>
      </w:pPr>
    </w:p>
    <w:p w14:paraId="336B234D" w14:textId="5C7EE36A" w:rsidR="007C44C8" w:rsidRPr="00276C89" w:rsidRDefault="00F53FEF" w:rsidP="007C44C8">
      <w:pPr>
        <w:spacing w:after="0" w:line="240" w:lineRule="auto"/>
        <w:rPr>
          <w:rFonts w:eastAsia="Calibri" w:cstheme="minorHAnsi"/>
          <w:sz w:val="24"/>
          <w:szCs w:val="24"/>
        </w:rPr>
      </w:pPr>
      <w:r>
        <w:rPr>
          <w:rFonts w:eastAsia="Calibri" w:cstheme="minorHAnsi"/>
          <w:sz w:val="24"/>
          <w:szCs w:val="24"/>
        </w:rPr>
        <w:t>Proponente</w:t>
      </w:r>
      <w:r w:rsidR="007C44C8" w:rsidRPr="00276C89">
        <w:rPr>
          <w:rFonts w:eastAsia="Calibri" w:cstheme="minorHAnsi"/>
          <w:sz w:val="24"/>
          <w:szCs w:val="24"/>
        </w:rPr>
        <w:t xml:space="preserve">: </w:t>
      </w:r>
      <w:sdt>
        <w:sdtPr>
          <w:rPr>
            <w:rFonts w:eastAsia="Calibri" w:cstheme="minorHAnsi"/>
            <w:sz w:val="24"/>
            <w:szCs w:val="24"/>
          </w:rPr>
          <w:alias w:val="Inserir Nome do Coordenador da Ação"/>
          <w:tag w:val="Inserir Nome do Coordenador da Ação"/>
          <w:id w:val="-1863587513"/>
          <w:placeholder>
            <w:docPart w:val="00ABF7C6A0394321819DC5CF8F068385"/>
          </w:placeholder>
        </w:sdtPr>
        <w:sdtEndPr/>
        <w:sdtContent>
          <w:r w:rsidR="003735B1">
            <w:rPr>
              <w:rFonts w:eastAsia="Calibri" w:cstheme="minorHAnsi"/>
              <w:sz w:val="24"/>
              <w:szCs w:val="24"/>
            </w:rPr>
            <w:t>Maria Cristina da Rosa Fonseca da Silva</w:t>
          </w:r>
        </w:sdtContent>
      </w:sdt>
    </w:p>
    <w:p w14:paraId="30360E86" w14:textId="6330C8EC" w:rsidR="007C44C8" w:rsidRPr="00276C89" w:rsidRDefault="007C44C8" w:rsidP="007C44C8">
      <w:pPr>
        <w:spacing w:after="0" w:line="240" w:lineRule="auto"/>
        <w:rPr>
          <w:rFonts w:eastAsia="Calibri" w:cstheme="minorHAnsi"/>
          <w:sz w:val="24"/>
          <w:szCs w:val="24"/>
        </w:rPr>
      </w:pPr>
      <w:r w:rsidRPr="00276C89">
        <w:rPr>
          <w:rFonts w:eastAsia="Calibri" w:cstheme="minorHAnsi"/>
          <w:sz w:val="24"/>
          <w:szCs w:val="24"/>
        </w:rPr>
        <w:t xml:space="preserve">Unidade de Ensino: </w:t>
      </w:r>
      <w:sdt>
        <w:sdtPr>
          <w:rPr>
            <w:rFonts w:eastAsia="Calibri" w:cstheme="minorHAnsi"/>
            <w:sz w:val="24"/>
            <w:szCs w:val="24"/>
          </w:rPr>
          <w:alias w:val="Inserir seu Centro de Lotação"/>
          <w:tag w:val="Inserir seu Centro de Lotação"/>
          <w:id w:val="-330752686"/>
          <w:placeholder>
            <w:docPart w:val="4946856D2B194B5BBE27B72AE55B4142"/>
          </w:placeholder>
          <w:dropDownList>
            <w:listItem w:value="Escolher um item."/>
            <w:listItem w:displayText="CAV" w:value="CAV"/>
            <w:listItem w:displayText="CCT" w:value="CCT"/>
            <w:listItem w:displayText="CEAD" w:value="CEAD"/>
            <w:listItem w:displayText="CEART" w:value="CEART"/>
            <w:listItem w:displayText="CEAVI" w:value="CEAVI"/>
            <w:listItem w:displayText="CEFID" w:value="CEFID"/>
            <w:listItem w:displayText="CEO" w:value="CEO"/>
            <w:listItem w:displayText="CEPLAN" w:value="CEPLAN"/>
            <w:listItem w:displayText="CERES" w:value="CERES"/>
            <w:listItem w:displayText="CESFI" w:value="CESFI"/>
            <w:listItem w:displayText="ESAG" w:value="ESAG"/>
            <w:listItem w:displayText="FAED" w:value="FAED"/>
          </w:dropDownList>
        </w:sdtPr>
        <w:sdtEndPr/>
        <w:sdtContent>
          <w:r w:rsidR="003735B1">
            <w:rPr>
              <w:rFonts w:eastAsia="Calibri" w:cstheme="minorHAnsi"/>
              <w:sz w:val="24"/>
              <w:szCs w:val="24"/>
            </w:rPr>
            <w:t>CEART</w:t>
          </w:r>
        </w:sdtContent>
      </w:sdt>
    </w:p>
    <w:p w14:paraId="24D80472" w14:textId="462C7DDE" w:rsidR="007C44C8" w:rsidRPr="00276C89" w:rsidRDefault="007C44C8" w:rsidP="007C44C8">
      <w:pPr>
        <w:spacing w:after="0" w:line="240" w:lineRule="auto"/>
        <w:rPr>
          <w:rFonts w:eastAsia="Calibri" w:cstheme="minorHAnsi"/>
          <w:sz w:val="24"/>
          <w:szCs w:val="24"/>
        </w:rPr>
      </w:pPr>
      <w:r w:rsidRPr="00276C89">
        <w:rPr>
          <w:rFonts w:eastAsia="Calibri" w:cstheme="minorHAnsi"/>
          <w:sz w:val="24"/>
          <w:szCs w:val="24"/>
        </w:rPr>
        <w:t xml:space="preserve">Modalidade: </w:t>
      </w:r>
      <w:sdt>
        <w:sdtPr>
          <w:rPr>
            <w:rFonts w:eastAsia="Calibri" w:cstheme="minorHAnsi"/>
            <w:sz w:val="24"/>
            <w:szCs w:val="24"/>
          </w:rPr>
          <w:alias w:val="Inserir a modalidade"/>
          <w:tag w:val="Inserir a modalidade"/>
          <w:id w:val="-1521314436"/>
          <w:placeholder>
            <w:docPart w:val="4946856D2B194B5BBE27B72AE55B4142"/>
          </w:placeholder>
          <w:comboBox>
            <w:listItem w:value="Escolher um item."/>
            <w:listItem w:displayText="Programa" w:value="Programa"/>
            <w:listItem w:displayText="Ação Isolada" w:value="Ação Isolada"/>
          </w:comboBox>
        </w:sdtPr>
        <w:sdtEndPr/>
        <w:sdtContent>
          <w:r w:rsidR="003735B1">
            <w:rPr>
              <w:rFonts w:eastAsia="Calibri" w:cstheme="minorHAnsi"/>
              <w:sz w:val="24"/>
              <w:szCs w:val="24"/>
            </w:rPr>
            <w:t>Programa</w:t>
          </w:r>
        </w:sdtContent>
      </w:sdt>
    </w:p>
    <w:p w14:paraId="0E2F541F" w14:textId="656CC97A" w:rsidR="007C44C8" w:rsidRPr="00276C89" w:rsidRDefault="007C44C8" w:rsidP="007C44C8">
      <w:pPr>
        <w:spacing w:after="0" w:line="240" w:lineRule="auto"/>
        <w:rPr>
          <w:rFonts w:eastAsia="Calibri" w:cstheme="minorHAnsi"/>
          <w:sz w:val="24"/>
          <w:szCs w:val="24"/>
        </w:rPr>
      </w:pPr>
      <w:r w:rsidRPr="00276C89">
        <w:rPr>
          <w:rFonts w:eastAsia="Calibri" w:cstheme="minorHAnsi"/>
          <w:sz w:val="24"/>
          <w:szCs w:val="24"/>
        </w:rPr>
        <w:t xml:space="preserve">Título da Ação: </w:t>
      </w:r>
      <w:sdt>
        <w:sdtPr>
          <w:rPr>
            <w:rFonts w:eastAsia="Calibri" w:cstheme="minorHAnsi"/>
            <w:sz w:val="24"/>
            <w:szCs w:val="24"/>
          </w:rPr>
          <w:id w:val="438800732"/>
          <w:placeholder>
            <w:docPart w:val="00ABF7C6A0394321819DC5CF8F068385"/>
          </w:placeholder>
        </w:sdtPr>
        <w:sdtEndPr/>
        <w:sdtContent>
          <w:r w:rsidR="003735B1" w:rsidRPr="003735B1">
            <w:rPr>
              <w:rFonts w:eastAsia="Calibri" w:cstheme="minorHAnsi"/>
              <w:sz w:val="24"/>
              <w:szCs w:val="24"/>
            </w:rPr>
            <w:t>LABORATÓRIO INTERDISCIPLINAR DE FORMAÇÃO DE EDUCADORES</w:t>
          </w:r>
        </w:sdtContent>
      </w:sdt>
    </w:p>
    <w:p w14:paraId="48BAE069" w14:textId="77777777" w:rsidR="007C44C8" w:rsidRPr="00276C89" w:rsidRDefault="00DD3948" w:rsidP="007C44C8">
      <w:pPr>
        <w:spacing w:after="0" w:line="240" w:lineRule="auto"/>
        <w:rPr>
          <w:rFonts w:eastAsia="Calibri" w:cstheme="minorHAnsi"/>
          <w:sz w:val="24"/>
          <w:szCs w:val="24"/>
        </w:rPr>
      </w:pPr>
      <w:r w:rsidRPr="00276C89">
        <w:rPr>
          <w:rFonts w:eastAsia="Calibri" w:cstheme="minorHAnsi"/>
          <w:sz w:val="24"/>
          <w:szCs w:val="24"/>
        </w:rPr>
        <w:t>Indicar revisor</w:t>
      </w:r>
      <w:r w:rsidR="00B84360">
        <w:rPr>
          <w:rFonts w:eastAsia="Calibri" w:cstheme="minorHAnsi"/>
          <w:sz w:val="24"/>
          <w:szCs w:val="24"/>
        </w:rPr>
        <w:t xml:space="preserve"> </w:t>
      </w:r>
      <w:r w:rsidR="00B84360" w:rsidRPr="00B84360">
        <w:rPr>
          <w:rFonts w:eastAsia="Calibri" w:cstheme="minorHAnsi"/>
          <w:sz w:val="20"/>
          <w:szCs w:val="20"/>
        </w:rPr>
        <w:t>(</w:t>
      </w:r>
      <w:r w:rsidR="00B84360">
        <w:rPr>
          <w:rFonts w:eastAsia="Calibri" w:cstheme="minorHAnsi"/>
          <w:sz w:val="20"/>
          <w:szCs w:val="20"/>
        </w:rPr>
        <w:t>0</w:t>
      </w:r>
      <w:r w:rsidR="00B84360" w:rsidRPr="00B84360">
        <w:rPr>
          <w:rFonts w:eastAsia="Calibri" w:cstheme="minorHAnsi"/>
          <w:sz w:val="20"/>
          <w:szCs w:val="20"/>
        </w:rPr>
        <w:t xml:space="preserve">1, </w:t>
      </w:r>
      <w:r w:rsidR="00B84360">
        <w:rPr>
          <w:rFonts w:eastAsia="Calibri" w:cstheme="minorHAnsi"/>
          <w:sz w:val="20"/>
          <w:szCs w:val="20"/>
        </w:rPr>
        <w:t>0</w:t>
      </w:r>
      <w:r w:rsidR="00B84360" w:rsidRPr="00B84360">
        <w:rPr>
          <w:rFonts w:eastAsia="Calibri" w:cstheme="minorHAnsi"/>
          <w:sz w:val="20"/>
          <w:szCs w:val="20"/>
        </w:rPr>
        <w:t xml:space="preserve">2 e/ou </w:t>
      </w:r>
      <w:r w:rsidR="00B84360">
        <w:rPr>
          <w:rFonts w:eastAsia="Calibri" w:cstheme="minorHAnsi"/>
          <w:sz w:val="20"/>
          <w:szCs w:val="20"/>
        </w:rPr>
        <w:t>0</w:t>
      </w:r>
      <w:r w:rsidR="00B84360" w:rsidRPr="00B84360">
        <w:rPr>
          <w:rFonts w:eastAsia="Calibri" w:cstheme="minorHAnsi"/>
          <w:sz w:val="20"/>
          <w:szCs w:val="20"/>
        </w:rPr>
        <w:t>3)</w:t>
      </w:r>
      <w:r w:rsidRPr="00276C89">
        <w:rPr>
          <w:rFonts w:eastAsia="Calibri" w:cstheme="minorHAnsi"/>
          <w:sz w:val="24"/>
          <w:szCs w:val="24"/>
        </w:rPr>
        <w:t>*</w:t>
      </w:r>
      <w:r w:rsidR="007C44C8" w:rsidRPr="00276C89">
        <w:rPr>
          <w:rFonts w:eastAsia="Calibri" w:cstheme="minorHAnsi"/>
          <w:sz w:val="24"/>
          <w:szCs w:val="24"/>
        </w:rPr>
        <w:t>:</w:t>
      </w:r>
      <w:sdt>
        <w:sdtPr>
          <w:rPr>
            <w:rFonts w:eastAsia="Calibri" w:cstheme="minorHAnsi"/>
            <w:sz w:val="24"/>
            <w:szCs w:val="24"/>
          </w:rPr>
          <w:alias w:val="Escolha a avaliação de qual Revisor está sendo contestada"/>
          <w:tag w:val="Escolha a avaliação de qual Revisor está sendo contestada"/>
          <w:id w:val="-142820449"/>
          <w:placeholder>
            <w:docPart w:val="4946856D2B194B5BBE27B72AE55B4142"/>
          </w:placeholder>
          <w:showingPlcHdr/>
          <w:dropDownList>
            <w:listItem w:value="Escolher um item."/>
            <w:listItem w:displayText="Revisor 01" w:value="Revisor 01"/>
            <w:listItem w:displayText="Revisor 02" w:value="Revisor 02"/>
            <w:listItem w:displayText="Revisor 03" w:value="Revisor 03"/>
          </w:dropDownList>
        </w:sdtPr>
        <w:sdtEndPr/>
        <w:sdtContent>
          <w:r w:rsidR="003B72D4" w:rsidRPr="0031221C">
            <w:rPr>
              <w:rStyle w:val="TextodoEspaoReservado"/>
            </w:rPr>
            <w:t>Escolher um item.</w:t>
          </w:r>
        </w:sdtContent>
      </w:sdt>
    </w:p>
    <w:p w14:paraId="443FE9FF" w14:textId="77777777" w:rsidR="007C44C8" w:rsidRPr="00276C89" w:rsidRDefault="00DD3948" w:rsidP="00DD3948">
      <w:pPr>
        <w:pBdr>
          <w:bottom w:val="single" w:sz="4" w:space="1" w:color="auto"/>
        </w:pBdr>
        <w:spacing w:after="0" w:line="240" w:lineRule="auto"/>
        <w:jc w:val="both"/>
        <w:rPr>
          <w:rFonts w:eastAsia="Calibri" w:cstheme="minorHAnsi"/>
          <w:sz w:val="16"/>
          <w:szCs w:val="16"/>
        </w:rPr>
      </w:pPr>
      <w:r w:rsidRPr="00276C89">
        <w:rPr>
          <w:rFonts w:eastAsia="Calibri" w:cstheme="minorHAnsi"/>
          <w:sz w:val="16"/>
          <w:szCs w:val="16"/>
        </w:rPr>
        <w:t>*</w:t>
      </w:r>
      <w:r w:rsidR="00F53FEF">
        <w:rPr>
          <w:rFonts w:eastAsia="Calibri" w:cstheme="minorHAnsi"/>
          <w:sz w:val="16"/>
          <w:szCs w:val="16"/>
        </w:rPr>
        <w:t>O formulário de recurso é individualizado por revisor</w:t>
      </w:r>
      <w:r w:rsidR="00B84360">
        <w:rPr>
          <w:rFonts w:eastAsia="Calibri" w:cstheme="minorHAnsi"/>
          <w:sz w:val="16"/>
          <w:szCs w:val="16"/>
        </w:rPr>
        <w:t xml:space="preserve"> (VER O REVISOR NO </w:t>
      </w:r>
      <w:r w:rsidR="00F53FEF">
        <w:rPr>
          <w:rFonts w:eastAsia="Calibri" w:cstheme="minorHAnsi"/>
          <w:sz w:val="16"/>
          <w:szCs w:val="16"/>
        </w:rPr>
        <w:t>SIGPROJ</w:t>
      </w:r>
      <w:r w:rsidR="00B84360">
        <w:rPr>
          <w:rFonts w:eastAsia="Calibri" w:cstheme="minorHAnsi"/>
          <w:sz w:val="16"/>
          <w:szCs w:val="16"/>
        </w:rPr>
        <w:t>)</w:t>
      </w:r>
      <w:r w:rsidR="00F53FEF">
        <w:rPr>
          <w:rFonts w:eastAsia="Calibri" w:cstheme="minorHAnsi"/>
          <w:sz w:val="16"/>
          <w:szCs w:val="16"/>
        </w:rPr>
        <w:t xml:space="preserve">. </w:t>
      </w:r>
    </w:p>
    <w:p w14:paraId="6300AAE9" w14:textId="77777777" w:rsidR="00DD3948" w:rsidRPr="00276C89" w:rsidRDefault="00DD3948" w:rsidP="00DD3948">
      <w:pPr>
        <w:pBdr>
          <w:bottom w:val="single" w:sz="4" w:space="1" w:color="auto"/>
        </w:pBdr>
        <w:spacing w:after="0" w:line="240" w:lineRule="auto"/>
        <w:jc w:val="both"/>
        <w:rPr>
          <w:rFonts w:eastAsia="Calibri" w:cstheme="minorHAnsi"/>
          <w:sz w:val="16"/>
          <w:szCs w:val="16"/>
        </w:rPr>
      </w:pPr>
    </w:p>
    <w:p w14:paraId="2BA98D3B" w14:textId="77777777" w:rsidR="00DD3948" w:rsidRPr="00276C89" w:rsidRDefault="00DD3948" w:rsidP="00DD3948">
      <w:pPr>
        <w:pBdr>
          <w:bottom w:val="single" w:sz="4" w:space="1" w:color="auto"/>
        </w:pBdr>
        <w:spacing w:after="0" w:line="240" w:lineRule="auto"/>
        <w:jc w:val="both"/>
        <w:rPr>
          <w:rFonts w:eastAsia="Calibri" w:cstheme="minorHAnsi"/>
          <w:sz w:val="16"/>
          <w:szCs w:val="16"/>
        </w:rPr>
      </w:pPr>
    </w:p>
    <w:p w14:paraId="229BC915" w14:textId="77777777" w:rsidR="007C44C8" w:rsidRPr="00276C89" w:rsidRDefault="00DD3948" w:rsidP="007C44C8">
      <w:pPr>
        <w:rPr>
          <w:rFonts w:eastAsia="Calibri" w:cstheme="minorHAnsi"/>
          <w:sz w:val="24"/>
          <w:szCs w:val="24"/>
        </w:rPr>
      </w:pPr>
      <w:r w:rsidRPr="00276C89">
        <w:rPr>
          <w:rFonts w:eastAsia="Calibri" w:cstheme="minorHAnsi"/>
          <w:sz w:val="24"/>
          <w:szCs w:val="24"/>
        </w:rPr>
        <w:t>ASSINALE A</w:t>
      </w:r>
      <w:r w:rsidR="00B84360">
        <w:rPr>
          <w:rFonts w:eastAsia="Calibri" w:cstheme="minorHAnsi"/>
          <w:sz w:val="24"/>
          <w:szCs w:val="24"/>
        </w:rPr>
        <w:t>(S)</w:t>
      </w:r>
      <w:r w:rsidRPr="00276C89">
        <w:rPr>
          <w:rFonts w:eastAsia="Calibri" w:cstheme="minorHAnsi"/>
          <w:sz w:val="24"/>
          <w:szCs w:val="24"/>
        </w:rPr>
        <w:t xml:space="preserve"> QUESTÃO</w:t>
      </w:r>
      <w:r w:rsidR="00B84360">
        <w:rPr>
          <w:rFonts w:eastAsia="Calibri" w:cstheme="minorHAnsi"/>
          <w:sz w:val="24"/>
          <w:szCs w:val="24"/>
        </w:rPr>
        <w:t>(ÕES)</w:t>
      </w:r>
      <w:r w:rsidRPr="00276C89">
        <w:rPr>
          <w:rFonts w:eastAsia="Calibri" w:cstheme="minorHAnsi"/>
          <w:sz w:val="24"/>
          <w:szCs w:val="24"/>
        </w:rPr>
        <w:t xml:space="preserve"> PARA EFEITO DE RECURSO</w:t>
      </w:r>
      <w:r w:rsidR="007C44C8" w:rsidRPr="00276C89">
        <w:rPr>
          <w:rFonts w:eastAsia="Calibri" w:cstheme="minorHAnsi"/>
          <w:sz w:val="24"/>
          <w:szCs w:val="24"/>
        </w:rPr>
        <w:t>:</w:t>
      </w:r>
    </w:p>
    <w:p w14:paraId="4D7DEA64" w14:textId="2CA958E0" w:rsidR="007C44C8" w:rsidRPr="00276C89" w:rsidRDefault="007C44C8" w:rsidP="007C44C8">
      <w:pPr>
        <w:pBdr>
          <w:bottom w:val="single" w:sz="4" w:space="1" w:color="auto"/>
        </w:pBdr>
        <w:rPr>
          <w:rFonts w:eastAsia="Calibri" w:cstheme="minorHAnsi"/>
          <w:sz w:val="24"/>
          <w:szCs w:val="24"/>
        </w:rPr>
      </w:pPr>
      <w:r w:rsidRPr="00276C89">
        <w:rPr>
          <w:rFonts w:eastAsia="Calibri" w:cstheme="minorHAnsi"/>
          <w:b/>
          <w:sz w:val="24"/>
          <w:szCs w:val="24"/>
        </w:rPr>
        <w:t xml:space="preserve">1 </w:t>
      </w:r>
      <w:sdt>
        <w:sdtPr>
          <w:rPr>
            <w:rFonts w:eastAsia="Calibri" w:cstheme="minorHAnsi"/>
            <w:sz w:val="24"/>
            <w:szCs w:val="24"/>
          </w:rPr>
          <w:id w:val="1428079061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1A67F0">
            <w:rPr>
              <w:rFonts w:ascii="MS Gothic" w:eastAsia="MS Gothic" w:hAnsi="MS Gothic" w:cstheme="minorHAnsi" w:hint="eastAsia"/>
              <w:sz w:val="24"/>
              <w:szCs w:val="24"/>
            </w:rPr>
            <w:t>☐</w:t>
          </w:r>
        </w:sdtContent>
      </w:sdt>
      <w:r w:rsidRPr="00276C89">
        <w:rPr>
          <w:rFonts w:eastAsia="Calibri" w:cstheme="minorHAnsi"/>
          <w:sz w:val="24"/>
          <w:szCs w:val="24"/>
        </w:rPr>
        <w:t xml:space="preserve">      </w:t>
      </w:r>
      <w:r w:rsidRPr="00276C89">
        <w:rPr>
          <w:rFonts w:eastAsia="Calibri" w:cstheme="minorHAnsi"/>
          <w:b/>
          <w:sz w:val="24"/>
          <w:szCs w:val="24"/>
        </w:rPr>
        <w:t>2</w:t>
      </w:r>
      <w:r w:rsidRPr="00276C89">
        <w:rPr>
          <w:rFonts w:eastAsia="Calibri" w:cstheme="minorHAnsi"/>
          <w:sz w:val="24"/>
          <w:szCs w:val="24"/>
        </w:rPr>
        <w:t xml:space="preserve"> </w:t>
      </w:r>
      <w:sdt>
        <w:sdtPr>
          <w:rPr>
            <w:rFonts w:eastAsia="Calibri" w:cstheme="minorHAnsi"/>
            <w:sz w:val="24"/>
            <w:szCs w:val="24"/>
          </w:rPr>
          <w:id w:val="2102979581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3B72D4">
            <w:rPr>
              <w:rFonts w:ascii="MS Gothic" w:eastAsia="MS Gothic" w:hAnsi="MS Gothic" w:cstheme="minorHAnsi" w:hint="eastAsia"/>
              <w:sz w:val="24"/>
              <w:szCs w:val="24"/>
            </w:rPr>
            <w:t>☐</w:t>
          </w:r>
        </w:sdtContent>
      </w:sdt>
      <w:r w:rsidRPr="00276C89">
        <w:rPr>
          <w:rFonts w:eastAsia="Calibri" w:cstheme="minorHAnsi"/>
          <w:sz w:val="24"/>
          <w:szCs w:val="24"/>
        </w:rPr>
        <w:t xml:space="preserve">      </w:t>
      </w:r>
      <w:r w:rsidRPr="00276C89">
        <w:rPr>
          <w:rFonts w:eastAsia="Calibri" w:cstheme="minorHAnsi"/>
          <w:b/>
          <w:sz w:val="24"/>
          <w:szCs w:val="24"/>
        </w:rPr>
        <w:t>3</w:t>
      </w:r>
      <w:sdt>
        <w:sdtPr>
          <w:rPr>
            <w:rFonts w:eastAsia="Calibri" w:cstheme="minorHAnsi"/>
            <w:sz w:val="24"/>
            <w:szCs w:val="24"/>
          </w:rPr>
          <w:id w:val="375508505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1A67F0">
            <w:rPr>
              <w:rFonts w:ascii="MS Gothic" w:eastAsia="MS Gothic" w:hAnsi="MS Gothic" w:cstheme="minorHAnsi" w:hint="eastAsia"/>
              <w:sz w:val="24"/>
              <w:szCs w:val="24"/>
            </w:rPr>
            <w:t>☐</w:t>
          </w:r>
        </w:sdtContent>
      </w:sdt>
      <w:r w:rsidRPr="00276C89">
        <w:rPr>
          <w:rFonts w:eastAsia="Calibri" w:cstheme="minorHAnsi"/>
          <w:sz w:val="24"/>
          <w:szCs w:val="24"/>
        </w:rPr>
        <w:t xml:space="preserve">     </w:t>
      </w:r>
      <w:r w:rsidRPr="00276C89">
        <w:rPr>
          <w:rFonts w:eastAsia="Calibri" w:cstheme="minorHAnsi"/>
          <w:b/>
          <w:sz w:val="24"/>
          <w:szCs w:val="24"/>
        </w:rPr>
        <w:t>4</w:t>
      </w:r>
      <w:sdt>
        <w:sdtPr>
          <w:rPr>
            <w:rFonts w:eastAsia="Calibri" w:cstheme="minorHAnsi"/>
            <w:sz w:val="24"/>
            <w:szCs w:val="24"/>
          </w:rPr>
          <w:id w:val="194814350"/>
          <w14:checkbox>
            <w14:checked w14:val="1"/>
            <w14:checkedState w14:val="2612" w14:font="MS Gothic"/>
            <w14:uncheckedState w14:val="2610" w14:font="MS Gothic"/>
          </w14:checkbox>
        </w:sdtPr>
        <w:sdtEndPr/>
        <w:sdtContent>
          <w:r w:rsidR="00BD467D">
            <w:rPr>
              <w:rFonts w:ascii="MS Gothic" w:eastAsia="MS Gothic" w:hAnsi="MS Gothic" w:cstheme="minorHAnsi" w:hint="eastAsia"/>
              <w:sz w:val="24"/>
              <w:szCs w:val="24"/>
            </w:rPr>
            <w:t>☒</w:t>
          </w:r>
        </w:sdtContent>
      </w:sdt>
      <w:r w:rsidRPr="00276C89">
        <w:rPr>
          <w:rFonts w:eastAsia="Calibri" w:cstheme="minorHAnsi"/>
          <w:sz w:val="24"/>
          <w:szCs w:val="24"/>
        </w:rPr>
        <w:t xml:space="preserve">     </w:t>
      </w:r>
      <w:r w:rsidRPr="00276C89">
        <w:rPr>
          <w:rFonts w:eastAsia="Calibri" w:cstheme="minorHAnsi"/>
          <w:b/>
          <w:sz w:val="24"/>
          <w:szCs w:val="24"/>
        </w:rPr>
        <w:t>5</w:t>
      </w:r>
      <w:r w:rsidRPr="00276C89">
        <w:rPr>
          <w:rFonts w:eastAsia="Calibri" w:cstheme="minorHAnsi"/>
          <w:sz w:val="24"/>
          <w:szCs w:val="24"/>
        </w:rPr>
        <w:t xml:space="preserve"> </w:t>
      </w:r>
      <w:sdt>
        <w:sdtPr>
          <w:rPr>
            <w:rFonts w:eastAsia="Calibri" w:cstheme="minorHAnsi"/>
            <w:sz w:val="24"/>
            <w:szCs w:val="24"/>
          </w:rPr>
          <w:id w:val="943660993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3B72D4">
            <w:rPr>
              <w:rFonts w:ascii="MS Gothic" w:eastAsia="MS Gothic" w:hAnsi="MS Gothic" w:cstheme="minorHAnsi" w:hint="eastAsia"/>
              <w:sz w:val="24"/>
              <w:szCs w:val="24"/>
            </w:rPr>
            <w:t>☐</w:t>
          </w:r>
        </w:sdtContent>
      </w:sdt>
      <w:r w:rsidRPr="00276C89">
        <w:rPr>
          <w:rFonts w:eastAsia="Calibri" w:cstheme="minorHAnsi"/>
          <w:sz w:val="24"/>
          <w:szCs w:val="24"/>
        </w:rPr>
        <w:t xml:space="preserve">      </w:t>
      </w:r>
      <w:r w:rsidRPr="00276C89">
        <w:rPr>
          <w:rFonts w:eastAsia="Calibri" w:cstheme="minorHAnsi"/>
          <w:b/>
          <w:sz w:val="24"/>
          <w:szCs w:val="24"/>
        </w:rPr>
        <w:t>6</w:t>
      </w:r>
      <w:r w:rsidRPr="00276C89">
        <w:rPr>
          <w:rFonts w:eastAsia="Calibri" w:cstheme="minorHAnsi"/>
          <w:sz w:val="24"/>
          <w:szCs w:val="24"/>
        </w:rPr>
        <w:t xml:space="preserve"> </w:t>
      </w:r>
      <w:sdt>
        <w:sdtPr>
          <w:rPr>
            <w:rFonts w:eastAsia="Calibri" w:cstheme="minorHAnsi"/>
            <w:sz w:val="24"/>
            <w:szCs w:val="24"/>
          </w:rPr>
          <w:id w:val="-1926717766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E04D28">
            <w:rPr>
              <w:rFonts w:ascii="MS Gothic" w:eastAsia="MS Gothic" w:hAnsi="MS Gothic" w:cstheme="minorHAnsi" w:hint="eastAsia"/>
              <w:sz w:val="24"/>
              <w:szCs w:val="24"/>
            </w:rPr>
            <w:t>☐</w:t>
          </w:r>
        </w:sdtContent>
      </w:sdt>
      <w:r w:rsidRPr="00276C89">
        <w:rPr>
          <w:rFonts w:eastAsia="Calibri" w:cstheme="minorHAnsi"/>
          <w:sz w:val="24"/>
          <w:szCs w:val="24"/>
        </w:rPr>
        <w:t xml:space="preserve">      </w:t>
      </w:r>
      <w:r w:rsidRPr="00276C89">
        <w:rPr>
          <w:rFonts w:eastAsia="Calibri" w:cstheme="minorHAnsi"/>
          <w:b/>
          <w:sz w:val="24"/>
          <w:szCs w:val="24"/>
        </w:rPr>
        <w:t>7</w:t>
      </w:r>
      <w:sdt>
        <w:sdtPr>
          <w:rPr>
            <w:rFonts w:eastAsia="Calibri" w:cstheme="minorHAnsi"/>
            <w:sz w:val="24"/>
            <w:szCs w:val="24"/>
          </w:rPr>
          <w:id w:val="-1277475858"/>
          <w14:checkbox>
            <w14:checked w14:val="1"/>
            <w14:checkedState w14:val="2612" w14:font="MS Gothic"/>
            <w14:uncheckedState w14:val="2610" w14:font="MS Gothic"/>
          </w14:checkbox>
        </w:sdtPr>
        <w:sdtEndPr/>
        <w:sdtContent>
          <w:r w:rsidR="00BD467D">
            <w:rPr>
              <w:rFonts w:ascii="MS Gothic" w:eastAsia="MS Gothic" w:hAnsi="MS Gothic" w:cstheme="minorHAnsi" w:hint="eastAsia"/>
              <w:sz w:val="24"/>
              <w:szCs w:val="24"/>
            </w:rPr>
            <w:t>☒</w:t>
          </w:r>
        </w:sdtContent>
      </w:sdt>
      <w:r w:rsidRPr="00276C89">
        <w:rPr>
          <w:rFonts w:eastAsia="Calibri" w:cstheme="minorHAnsi"/>
          <w:b/>
          <w:sz w:val="24"/>
          <w:szCs w:val="24"/>
        </w:rPr>
        <w:t xml:space="preserve">     8</w:t>
      </w:r>
      <w:r w:rsidRPr="00276C89">
        <w:rPr>
          <w:rFonts w:eastAsia="Calibri" w:cstheme="minorHAnsi"/>
          <w:sz w:val="24"/>
          <w:szCs w:val="24"/>
        </w:rPr>
        <w:t xml:space="preserve"> </w:t>
      </w:r>
      <w:sdt>
        <w:sdtPr>
          <w:rPr>
            <w:rFonts w:eastAsia="Calibri" w:cstheme="minorHAnsi"/>
            <w:sz w:val="24"/>
            <w:szCs w:val="24"/>
          </w:rPr>
          <w:id w:val="1632665957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3B72D4">
            <w:rPr>
              <w:rFonts w:ascii="MS Gothic" w:eastAsia="MS Gothic" w:hAnsi="MS Gothic" w:cstheme="minorHAnsi" w:hint="eastAsia"/>
              <w:sz w:val="24"/>
              <w:szCs w:val="24"/>
            </w:rPr>
            <w:t>☐</w:t>
          </w:r>
        </w:sdtContent>
      </w:sdt>
      <w:r w:rsidRPr="00276C89">
        <w:rPr>
          <w:rFonts w:eastAsia="Calibri" w:cstheme="minorHAnsi"/>
          <w:sz w:val="24"/>
          <w:szCs w:val="24"/>
        </w:rPr>
        <w:t xml:space="preserve">     </w:t>
      </w:r>
      <w:r w:rsidR="00CB6302">
        <w:rPr>
          <w:rFonts w:eastAsia="Calibri" w:cstheme="minorHAnsi"/>
          <w:b/>
          <w:sz w:val="24"/>
          <w:szCs w:val="24"/>
        </w:rPr>
        <w:t>9</w:t>
      </w:r>
      <w:r w:rsidR="00CB6302" w:rsidRPr="00276C89">
        <w:rPr>
          <w:rFonts w:eastAsia="Calibri" w:cstheme="minorHAnsi"/>
          <w:sz w:val="24"/>
          <w:szCs w:val="24"/>
        </w:rPr>
        <w:t xml:space="preserve"> </w:t>
      </w:r>
      <w:sdt>
        <w:sdtPr>
          <w:rPr>
            <w:rFonts w:eastAsia="Calibri" w:cstheme="minorHAnsi"/>
            <w:sz w:val="24"/>
            <w:szCs w:val="24"/>
          </w:rPr>
          <w:id w:val="4950838"/>
          <w14:checkbox>
            <w14:checked w14:val="1"/>
            <w14:checkedState w14:val="2612" w14:font="MS Gothic"/>
            <w14:uncheckedState w14:val="2610" w14:font="MS Gothic"/>
          </w14:checkbox>
        </w:sdtPr>
        <w:sdtEndPr/>
        <w:sdtContent>
          <w:r w:rsidR="00BD467D">
            <w:rPr>
              <w:rFonts w:ascii="MS Gothic" w:eastAsia="MS Gothic" w:hAnsi="MS Gothic" w:cstheme="minorHAnsi" w:hint="eastAsia"/>
              <w:sz w:val="24"/>
              <w:szCs w:val="24"/>
            </w:rPr>
            <w:t>☒</w:t>
          </w:r>
        </w:sdtContent>
      </w:sdt>
    </w:p>
    <w:p w14:paraId="7295EE45" w14:textId="77777777" w:rsidR="007C44C8" w:rsidRPr="00276C89" w:rsidRDefault="007C44C8" w:rsidP="007C44C8">
      <w:pPr>
        <w:rPr>
          <w:rFonts w:eastAsia="Calibri" w:cstheme="minorHAnsi"/>
          <w:sz w:val="24"/>
          <w:szCs w:val="24"/>
        </w:rPr>
      </w:pPr>
      <w:r w:rsidRPr="00276C89">
        <w:rPr>
          <w:rFonts w:eastAsia="Calibri" w:cstheme="minorHAnsi"/>
          <w:sz w:val="24"/>
          <w:szCs w:val="24"/>
        </w:rPr>
        <w:t>FUNDAMENTAÇÃO DO RECURSO:</w:t>
      </w:r>
    </w:p>
    <w:sdt>
      <w:sdtPr>
        <w:rPr>
          <w:rFonts w:eastAsia="Calibri" w:cstheme="minorHAnsi"/>
          <w:sz w:val="24"/>
          <w:szCs w:val="24"/>
        </w:rPr>
        <w:alias w:val="Digite aqui sua fundamentação do recurso"/>
        <w:tag w:val="Digite aqui sua fundamentação do recurso"/>
        <w:id w:val="1588738328"/>
        <w:placeholder>
          <w:docPart w:val="00ABF7C6A0394321819DC5CF8F068385"/>
        </w:placeholder>
      </w:sdtPr>
      <w:sdtEndPr/>
      <w:sdtContent>
        <w:p w14:paraId="643FDF48" w14:textId="77777777" w:rsidR="003735B1" w:rsidRPr="00725ED7" w:rsidRDefault="003735B1" w:rsidP="003735B1">
          <w:pPr>
            <w:jc w:val="both"/>
            <w:rPr>
              <w:rFonts w:ascii="Arial" w:eastAsia="Times New Roman" w:hAnsi="Arial" w:cs="Arial"/>
            </w:rPr>
          </w:pPr>
          <w:r w:rsidRPr="00725ED7">
            <w:rPr>
              <w:rFonts w:ascii="Arial" w:eastAsia="Times New Roman" w:hAnsi="Arial" w:cs="Arial"/>
            </w:rPr>
            <w:t xml:space="preserve">Prezados, </w:t>
          </w:r>
        </w:p>
        <w:p w14:paraId="0165AF64" w14:textId="77777777" w:rsidR="003735B1" w:rsidRPr="00725ED7" w:rsidRDefault="003735B1" w:rsidP="003735B1">
          <w:pPr>
            <w:jc w:val="both"/>
            <w:rPr>
              <w:rFonts w:ascii="Arial" w:eastAsia="Times New Roman" w:hAnsi="Arial" w:cs="Arial"/>
            </w:rPr>
          </w:pPr>
        </w:p>
        <w:p w14:paraId="350647D3" w14:textId="77777777" w:rsidR="003735B1" w:rsidRPr="00725ED7" w:rsidRDefault="003735B1" w:rsidP="003735B1">
          <w:pPr>
            <w:jc w:val="both"/>
            <w:rPr>
              <w:rFonts w:ascii="Arial" w:eastAsia="Times New Roman" w:hAnsi="Arial" w:cs="Arial"/>
            </w:rPr>
          </w:pPr>
          <w:r w:rsidRPr="00725ED7">
            <w:rPr>
              <w:rFonts w:ascii="Arial" w:eastAsia="Times New Roman" w:hAnsi="Arial" w:cs="Arial"/>
            </w:rPr>
            <w:t>Encaminho meu recurso no sentido de identificar que o avaliador 3 não prestou atenção necessária ao texto escrito. Destaca os itens de avaliação que foram questionados e meu pedido de recurso.</w:t>
          </w:r>
        </w:p>
        <w:p w14:paraId="4CFE41D8" w14:textId="77777777" w:rsidR="003735B1" w:rsidRPr="00725ED7" w:rsidRDefault="003735B1" w:rsidP="003735B1">
          <w:pPr>
            <w:jc w:val="both"/>
            <w:rPr>
              <w:rFonts w:ascii="Arial" w:eastAsia="Times New Roman" w:hAnsi="Arial" w:cs="Arial"/>
            </w:rPr>
          </w:pPr>
        </w:p>
        <w:p w14:paraId="5130D8CB" w14:textId="77777777" w:rsidR="003735B1" w:rsidRPr="00725ED7" w:rsidRDefault="003735B1" w:rsidP="003735B1">
          <w:pPr>
            <w:jc w:val="both"/>
            <w:rPr>
              <w:rFonts w:ascii="Arial" w:eastAsia="Times New Roman" w:hAnsi="Arial" w:cs="Arial"/>
            </w:rPr>
          </w:pPr>
          <w:r w:rsidRPr="00725ED7">
            <w:rPr>
              <w:rFonts w:ascii="Arial" w:eastAsia="Times New Roman" w:hAnsi="Arial" w:cs="Arial"/>
            </w:rPr>
            <w:t>Atenciosamente,</w:t>
          </w:r>
        </w:p>
        <w:p w14:paraId="59F9B352" w14:textId="77777777" w:rsidR="003735B1" w:rsidRPr="00725ED7" w:rsidRDefault="003735B1" w:rsidP="003735B1">
          <w:pPr>
            <w:jc w:val="both"/>
            <w:rPr>
              <w:rFonts w:ascii="Arial" w:eastAsia="Times New Roman" w:hAnsi="Arial" w:cs="Arial"/>
            </w:rPr>
          </w:pPr>
        </w:p>
        <w:p w14:paraId="5B6126E1" w14:textId="77777777" w:rsidR="003735B1" w:rsidRPr="00725ED7" w:rsidRDefault="003735B1" w:rsidP="003735B1">
          <w:pPr>
            <w:jc w:val="both"/>
            <w:rPr>
              <w:rFonts w:ascii="Arial" w:eastAsia="Times New Roman" w:hAnsi="Arial" w:cs="Arial"/>
            </w:rPr>
          </w:pPr>
          <w:r w:rsidRPr="00725ED7">
            <w:rPr>
              <w:rFonts w:ascii="Arial" w:eastAsia="Times New Roman" w:hAnsi="Arial" w:cs="Arial"/>
            </w:rPr>
            <w:t>Gostaria ressaltar a resposta do avaliador do parecer 1 acerca do programa:</w:t>
          </w:r>
        </w:p>
        <w:p w14:paraId="391D7AA1" w14:textId="77777777" w:rsidR="003735B1" w:rsidRPr="00725ED7" w:rsidRDefault="003735B1" w:rsidP="003735B1">
          <w:pPr>
            <w:jc w:val="both"/>
            <w:rPr>
              <w:rFonts w:ascii="Arial" w:eastAsia="Times New Roman" w:hAnsi="Arial" w:cs="Arial"/>
            </w:rPr>
          </w:pPr>
        </w:p>
        <w:p w14:paraId="3AF633C0" w14:textId="77777777" w:rsidR="003735B1" w:rsidRPr="00725ED7" w:rsidRDefault="003735B1" w:rsidP="003735B1">
          <w:pPr>
            <w:jc w:val="both"/>
            <w:rPr>
              <w:rFonts w:ascii="Arial" w:eastAsia="Times New Roman" w:hAnsi="Arial" w:cs="Arial"/>
            </w:rPr>
          </w:pPr>
          <w:r w:rsidRPr="00725ED7">
            <w:rPr>
              <w:rFonts w:ascii="Arial" w:eastAsia="Times New Roman" w:hAnsi="Arial" w:cs="Arial"/>
            </w:rPr>
            <w:t>Parecer 1</w:t>
          </w:r>
        </w:p>
        <w:p w14:paraId="122C2E9C" w14:textId="77777777" w:rsidR="003735B1" w:rsidRPr="00725ED7" w:rsidRDefault="003735B1" w:rsidP="003735B1">
          <w:pPr>
            <w:jc w:val="both"/>
            <w:rPr>
              <w:rFonts w:ascii="Arial" w:eastAsia="Times New Roman" w:hAnsi="Arial" w:cs="Arial"/>
            </w:rPr>
          </w:pPr>
        </w:p>
        <w:p w14:paraId="4404D2B1" w14:textId="77777777" w:rsidR="003735B1" w:rsidRPr="00725ED7" w:rsidRDefault="003735B1" w:rsidP="003735B1">
          <w:pPr>
            <w:jc w:val="both"/>
            <w:rPr>
              <w:rFonts w:ascii="Arial" w:eastAsia="Times New Roman" w:hAnsi="Arial" w:cs="Arial"/>
            </w:rPr>
          </w:pPr>
          <w:r w:rsidRPr="00725ED7">
            <w:rPr>
              <w:rFonts w:ascii="Arial" w:eastAsia="Times New Roman" w:hAnsi="Arial" w:cs="Arial"/>
            </w:rPr>
            <w:t>Resposta textual </w:t>
          </w:r>
        </w:p>
        <w:p w14:paraId="081396BD" w14:textId="77777777" w:rsidR="003735B1" w:rsidRPr="00725ED7" w:rsidRDefault="003735B1" w:rsidP="003735B1">
          <w:pPr>
            <w:spacing w:before="100" w:beforeAutospacing="1" w:after="100" w:afterAutospacing="1"/>
            <w:jc w:val="both"/>
            <w:rPr>
              <w:rFonts w:ascii="Arial" w:hAnsi="Arial" w:cs="Arial"/>
            </w:rPr>
          </w:pPr>
          <w:r w:rsidRPr="00725ED7">
            <w:rPr>
              <w:rFonts w:ascii="Arial" w:hAnsi="Arial" w:cs="Arial"/>
            </w:rPr>
            <w:t xml:space="preserve">Programa permanente com grande interação em espaços sociais como escolas, museus, comunidades. A proposta contribui para qualificação permanente de professores da rede publica de ensino e desconstrói e reconstrói os olhares do publico em geral e dos envolvidos mais diretamente com o campo das Artes. Abre um leque de oportunidades de </w:t>
          </w:r>
          <w:proofErr w:type="spellStart"/>
          <w:r w:rsidRPr="00725ED7">
            <w:rPr>
              <w:rFonts w:ascii="Arial" w:hAnsi="Arial" w:cs="Arial"/>
            </w:rPr>
            <w:t>experienciações</w:t>
          </w:r>
          <w:proofErr w:type="spellEnd"/>
          <w:r w:rsidRPr="00725ED7">
            <w:rPr>
              <w:rFonts w:ascii="Arial" w:hAnsi="Arial" w:cs="Arial"/>
            </w:rPr>
            <w:t xml:space="preserve"> diversas para os estudantes que enriquecerão sua trajetória de formação. Oferece possibilidades para mudanças em politicas publicas mais inclusivas e de formação de publico.</w:t>
          </w:r>
        </w:p>
        <w:p w14:paraId="728A7A3E" w14:textId="77777777" w:rsidR="003735B1" w:rsidRPr="00725ED7" w:rsidRDefault="003735B1" w:rsidP="003735B1">
          <w:pPr>
            <w:jc w:val="both"/>
            <w:rPr>
              <w:rFonts w:ascii="Arial" w:eastAsia="Times New Roman" w:hAnsi="Arial" w:cs="Arial"/>
            </w:rPr>
          </w:pPr>
        </w:p>
        <w:p w14:paraId="45809575" w14:textId="644F8822" w:rsidR="003735B1" w:rsidRPr="00725ED7" w:rsidRDefault="00BD467D" w:rsidP="003735B1">
          <w:pPr>
            <w:jc w:val="both"/>
            <w:rPr>
              <w:rFonts w:ascii="Arial" w:eastAsia="Times New Roman" w:hAnsi="Arial" w:cs="Arial"/>
            </w:rPr>
          </w:pPr>
          <w:r>
            <w:rPr>
              <w:rFonts w:ascii="Arial" w:eastAsia="Times New Roman" w:hAnsi="Arial" w:cs="Arial"/>
            </w:rPr>
            <w:t>Já no parecer três</w:t>
          </w:r>
          <w:r w:rsidR="003735B1" w:rsidRPr="00725ED7">
            <w:rPr>
              <w:rFonts w:ascii="Arial" w:eastAsia="Times New Roman" w:hAnsi="Arial" w:cs="Arial"/>
            </w:rPr>
            <w:t xml:space="preserve"> aparecem as seguintes questões como não sendo atendidas, assim coloco a questão, a nota exarada e o trecho do programa em que a questão está explícita e não foi vista pelo avaliador.</w:t>
          </w:r>
        </w:p>
        <w:p w14:paraId="70F289EF" w14:textId="77777777" w:rsidR="003735B1" w:rsidRPr="00725ED7" w:rsidRDefault="003735B1" w:rsidP="003735B1">
          <w:pPr>
            <w:jc w:val="both"/>
            <w:rPr>
              <w:rFonts w:ascii="Arial" w:eastAsia="Times New Roman" w:hAnsi="Arial" w:cs="Arial"/>
            </w:rPr>
          </w:pPr>
        </w:p>
        <w:p w14:paraId="2E120B7F" w14:textId="77777777" w:rsidR="003735B1" w:rsidRPr="00725ED7" w:rsidRDefault="003735B1" w:rsidP="003735B1">
          <w:pPr>
            <w:jc w:val="both"/>
            <w:rPr>
              <w:rFonts w:ascii="Arial" w:eastAsia="Times New Roman" w:hAnsi="Arial" w:cs="Arial"/>
            </w:rPr>
          </w:pPr>
        </w:p>
        <w:p w14:paraId="054FDDE8" w14:textId="77777777" w:rsidR="003735B1" w:rsidRPr="00725ED7" w:rsidRDefault="003735B1" w:rsidP="003735B1">
          <w:pPr>
            <w:jc w:val="both"/>
            <w:rPr>
              <w:rFonts w:ascii="Arial" w:eastAsia="Times New Roman" w:hAnsi="Arial" w:cs="Arial"/>
            </w:rPr>
          </w:pPr>
          <w:r w:rsidRPr="00725ED7">
            <w:rPr>
              <w:rFonts w:ascii="Arial" w:eastAsia="Times New Roman" w:hAnsi="Arial" w:cs="Arial"/>
            </w:rPr>
            <w:lastRenderedPageBreak/>
            <w:t>Parecer 3</w:t>
          </w:r>
        </w:p>
        <w:p w14:paraId="6400CDCB" w14:textId="77777777" w:rsidR="003735B1" w:rsidRPr="00725ED7" w:rsidRDefault="003735B1" w:rsidP="003735B1">
          <w:pPr>
            <w:jc w:val="both"/>
            <w:rPr>
              <w:rFonts w:ascii="Arial" w:eastAsia="Times New Roman" w:hAnsi="Arial" w:cs="Arial"/>
            </w:rPr>
          </w:pPr>
        </w:p>
        <w:p w14:paraId="0DE3CDA6" w14:textId="77777777" w:rsidR="003735B1" w:rsidRPr="00725ED7" w:rsidRDefault="003735B1" w:rsidP="003735B1">
          <w:pPr>
            <w:jc w:val="both"/>
            <w:rPr>
              <w:rFonts w:ascii="Arial" w:eastAsia="Times New Roman" w:hAnsi="Arial" w:cs="Arial"/>
            </w:rPr>
          </w:pPr>
          <w:r w:rsidRPr="00725ED7">
            <w:rPr>
              <w:rFonts w:ascii="Arial" w:eastAsia="Times New Roman" w:hAnsi="Arial" w:cs="Arial"/>
            </w:rPr>
            <w:t>QUESTÃO 4: MÉRITO DA AÇÃO </w:t>
          </w:r>
        </w:p>
        <w:p w14:paraId="7755182B" w14:textId="77777777" w:rsidR="003735B1" w:rsidRPr="00725ED7" w:rsidRDefault="003735B1" w:rsidP="003735B1">
          <w:pPr>
            <w:spacing w:before="100" w:beforeAutospacing="1" w:after="100" w:afterAutospacing="1"/>
            <w:jc w:val="both"/>
            <w:rPr>
              <w:rFonts w:ascii="Arial" w:hAnsi="Arial" w:cs="Arial"/>
            </w:rPr>
          </w:pPr>
          <w:r w:rsidRPr="00725ED7">
            <w:rPr>
              <w:rFonts w:ascii="Arial" w:hAnsi="Arial" w:cs="Arial"/>
            </w:rPr>
            <w:t xml:space="preserve">(Peso 2) Considerando as áreas da extensão – saúde, educação, cultura, meio ambiente, direitos humanos e justiça, tecnologia e produção, trabalho e comunicação, identifique se estão presentes na proposta: Impacto social (acesso à formação, informação e inovação); Contribuição com políticas públicas voltadas ao desenvolvimento local, regional e nacional (em sua formulação, implementação e acompanhamento); Atendimento à comunidade ou setor, com vistas à futura autonomia das ações. 3: Sim (10 pontos) 2: Parcialmente (5 pontos) 1: Não (0 pontos) </w:t>
          </w:r>
        </w:p>
        <w:p w14:paraId="168D12AC" w14:textId="77777777" w:rsidR="003735B1" w:rsidRPr="00725ED7" w:rsidRDefault="003735B1" w:rsidP="003735B1">
          <w:pPr>
            <w:spacing w:before="100" w:beforeAutospacing="1" w:after="100" w:afterAutospacing="1"/>
            <w:jc w:val="both"/>
            <w:rPr>
              <w:rFonts w:ascii="Arial" w:hAnsi="Arial" w:cs="Arial"/>
            </w:rPr>
          </w:pPr>
          <w:r w:rsidRPr="00725ED7">
            <w:rPr>
              <w:rFonts w:ascii="Arial" w:hAnsi="Arial" w:cs="Arial"/>
            </w:rPr>
            <w:t>Nesse quesito o avaliador considerou que o programa apresenta valor parcial no tocante ao mérito da ação, na defesa do projeto temos a dizer:</w:t>
          </w:r>
        </w:p>
        <w:p w14:paraId="3D121D70" w14:textId="0CAE7AE1" w:rsidR="003735B1" w:rsidRPr="00725ED7" w:rsidRDefault="003735B1" w:rsidP="003735B1">
          <w:pPr>
            <w:pStyle w:val="PargrafodaLista"/>
            <w:numPr>
              <w:ilvl w:val="0"/>
              <w:numId w:val="1"/>
            </w:numPr>
            <w:spacing w:before="100" w:beforeAutospacing="1" w:after="100" w:afterAutospacing="1" w:line="240" w:lineRule="auto"/>
            <w:jc w:val="both"/>
            <w:rPr>
              <w:rFonts w:ascii="Arial" w:hAnsi="Arial" w:cs="Arial"/>
            </w:rPr>
          </w:pPr>
          <w:r w:rsidRPr="00725ED7">
            <w:rPr>
              <w:rFonts w:ascii="Arial" w:hAnsi="Arial" w:cs="Arial"/>
            </w:rPr>
            <w:t xml:space="preserve">dois dos avaliadores </w:t>
          </w:r>
          <w:r w:rsidR="00BD467D">
            <w:rPr>
              <w:rFonts w:ascii="Arial" w:hAnsi="Arial" w:cs="Arial"/>
            </w:rPr>
            <w:t>deram nota máxima a esse quesito;</w:t>
          </w:r>
        </w:p>
        <w:p w14:paraId="7B001A11" w14:textId="1CACD126" w:rsidR="003735B1" w:rsidRPr="00725ED7" w:rsidRDefault="003735B1" w:rsidP="003735B1">
          <w:pPr>
            <w:pStyle w:val="PargrafodaLista"/>
            <w:numPr>
              <w:ilvl w:val="0"/>
              <w:numId w:val="1"/>
            </w:numPr>
            <w:spacing w:before="100" w:beforeAutospacing="1" w:after="100" w:afterAutospacing="1" w:line="240" w:lineRule="auto"/>
            <w:jc w:val="both"/>
            <w:rPr>
              <w:rFonts w:ascii="Arial" w:hAnsi="Arial" w:cs="Arial"/>
            </w:rPr>
          </w:pPr>
          <w:r w:rsidRPr="00725ED7">
            <w:rPr>
              <w:rFonts w:ascii="Arial" w:hAnsi="Arial" w:cs="Arial"/>
            </w:rPr>
            <w:t>o programa atinge duas áreas (educação e cultura)</w:t>
          </w:r>
          <w:r w:rsidR="00BD467D">
            <w:rPr>
              <w:rFonts w:ascii="Arial" w:hAnsi="Arial" w:cs="Arial"/>
            </w:rPr>
            <w:t>;</w:t>
          </w:r>
        </w:p>
        <w:p w14:paraId="4DF4E9D9" w14:textId="39346E99" w:rsidR="003735B1" w:rsidRPr="00725ED7" w:rsidRDefault="003735B1" w:rsidP="003735B1">
          <w:pPr>
            <w:pStyle w:val="PargrafodaLista"/>
            <w:numPr>
              <w:ilvl w:val="0"/>
              <w:numId w:val="1"/>
            </w:numPr>
            <w:spacing w:before="100" w:beforeAutospacing="1" w:after="100" w:afterAutospacing="1" w:line="240" w:lineRule="auto"/>
            <w:jc w:val="both"/>
            <w:rPr>
              <w:rFonts w:ascii="Arial" w:hAnsi="Arial" w:cs="Arial"/>
            </w:rPr>
          </w:pPr>
          <w:r w:rsidRPr="00725ED7">
            <w:rPr>
              <w:rFonts w:ascii="Arial" w:hAnsi="Arial" w:cs="Arial"/>
            </w:rPr>
            <w:t xml:space="preserve"> apresenta parceria com 4 prefeituras e 6 instituições culturais que atuam em Santa Catarina, além de entidades associativas, 3 universidades federais, além de centros, programas e departamentos da UDESC. Possui abrangência regional, nacional e internacional por meio de convênio com a Fundação PROA, de Buenos Aires - Argentina. Tem parceria com 4 prefeituras agindo diretamente sobre as políticas públicas de Educação e Cultura municipais e regionais e em parceria com a Associação de Arte Educadores do Estado de Santa Catarina. Atendemos a comunidade junto a atuação do LIFE no projeto CEART</w:t>
          </w:r>
          <w:r w:rsidR="00BD467D">
            <w:rPr>
              <w:rFonts w:ascii="Arial" w:hAnsi="Arial" w:cs="Arial"/>
            </w:rPr>
            <w:t xml:space="preserve"> </w:t>
          </w:r>
          <w:r w:rsidRPr="00725ED7">
            <w:rPr>
              <w:rFonts w:ascii="Arial" w:hAnsi="Arial" w:cs="Arial"/>
            </w:rPr>
            <w:t xml:space="preserve">ABERTO e atividades de oficina organizadas junto as prefeituras. Trabalhamos diretamente com </w:t>
          </w:r>
          <w:r w:rsidR="00BD467D" w:rsidRPr="00725ED7">
            <w:rPr>
              <w:rFonts w:ascii="Arial" w:hAnsi="Arial" w:cs="Arial"/>
            </w:rPr>
            <w:t>as secretarias</w:t>
          </w:r>
          <w:r w:rsidRPr="00725ED7">
            <w:rPr>
              <w:rFonts w:ascii="Arial" w:hAnsi="Arial" w:cs="Arial"/>
            </w:rPr>
            <w:t xml:space="preserve"> de educação na formação de educadores e de formadores a fim de ampliar a formação e desenvolvimento da autonomia destes educadores</w:t>
          </w:r>
          <w:r w:rsidR="00BD467D">
            <w:rPr>
              <w:rFonts w:ascii="Arial" w:hAnsi="Arial" w:cs="Arial"/>
            </w:rPr>
            <w:t xml:space="preserve"> além do desenvolvimento de materiais educativos inclusive para pessoas com deficiência</w:t>
          </w:r>
          <w:r w:rsidRPr="00725ED7">
            <w:rPr>
              <w:rFonts w:ascii="Arial" w:hAnsi="Arial" w:cs="Arial"/>
            </w:rPr>
            <w:t>. Todos estes aspectos podem ser averiguados nas ações propostas.</w:t>
          </w:r>
        </w:p>
        <w:p w14:paraId="47BC046C" w14:textId="77777777" w:rsidR="003735B1" w:rsidRPr="00725ED7" w:rsidRDefault="003735B1" w:rsidP="003735B1">
          <w:pPr>
            <w:jc w:val="both"/>
            <w:rPr>
              <w:rFonts w:ascii="Arial" w:eastAsia="Times New Roman" w:hAnsi="Arial" w:cs="Arial"/>
            </w:rPr>
          </w:pPr>
          <w:r w:rsidRPr="00725ED7">
            <w:rPr>
              <w:rFonts w:ascii="Arial" w:eastAsia="Times New Roman" w:hAnsi="Arial" w:cs="Arial"/>
            </w:rPr>
            <w:t>QUESTÃO 7: INTERAÇÃO ENSINO E PESQUISA </w:t>
          </w:r>
        </w:p>
        <w:p w14:paraId="13026DDE" w14:textId="77777777" w:rsidR="003735B1" w:rsidRPr="00725ED7" w:rsidRDefault="003735B1" w:rsidP="003735B1">
          <w:pPr>
            <w:spacing w:before="100" w:beforeAutospacing="1" w:after="100" w:afterAutospacing="1"/>
            <w:jc w:val="both"/>
            <w:rPr>
              <w:rFonts w:ascii="Arial" w:hAnsi="Arial" w:cs="Arial"/>
            </w:rPr>
          </w:pPr>
          <w:r w:rsidRPr="00725ED7">
            <w:rPr>
              <w:rFonts w:ascii="Arial" w:hAnsi="Arial" w:cs="Arial"/>
            </w:rPr>
            <w:t xml:space="preserve">(Peso 2) Há contribuições da extensão para o ensino e/ou a pesquisa? Não (0 pontos). Parcialmente - Ensino ou pesquisa (5 pontos). Sim - Ensino e pesquisa (10 pontos). </w:t>
          </w:r>
        </w:p>
        <w:p w14:paraId="5F3D8DD3" w14:textId="77777777" w:rsidR="003735B1" w:rsidRPr="00725ED7" w:rsidRDefault="003735B1" w:rsidP="003735B1">
          <w:pPr>
            <w:spacing w:before="100" w:beforeAutospacing="1" w:after="100" w:afterAutospacing="1"/>
            <w:jc w:val="both"/>
            <w:rPr>
              <w:rFonts w:ascii="Arial" w:hAnsi="Arial" w:cs="Arial"/>
            </w:rPr>
          </w:pPr>
          <w:r w:rsidRPr="00725ED7">
            <w:rPr>
              <w:rFonts w:ascii="Arial" w:hAnsi="Arial" w:cs="Arial"/>
              <w:b/>
              <w:bCs/>
            </w:rPr>
            <w:t>(De:0,00 Até:10,00)</w:t>
          </w:r>
          <w:r w:rsidRPr="00725ED7">
            <w:rPr>
              <w:rFonts w:ascii="Arial" w:hAnsi="Arial" w:cs="Arial"/>
            </w:rPr>
            <w:t xml:space="preserve"> Pontuação Obtida: 5,00</w:t>
          </w:r>
        </w:p>
        <w:p w14:paraId="5776CFFC" w14:textId="77777777" w:rsidR="003735B1" w:rsidRPr="00725ED7" w:rsidRDefault="003735B1" w:rsidP="003735B1">
          <w:pPr>
            <w:spacing w:before="100" w:beforeAutospacing="1" w:after="100" w:afterAutospacing="1"/>
            <w:jc w:val="both"/>
            <w:rPr>
              <w:rFonts w:ascii="Arial" w:hAnsi="Arial" w:cs="Arial"/>
            </w:rPr>
          </w:pPr>
          <w:r w:rsidRPr="00725ED7">
            <w:rPr>
              <w:rFonts w:ascii="Arial" w:hAnsi="Arial" w:cs="Arial"/>
            </w:rPr>
            <w:t>O avaliador considera que há pouca contribuição do programa de extensão para o ensino e pesquisa. Apresento abaixo os trechos do programa em que demonstro claramente as contribuições propostas:</w:t>
          </w:r>
        </w:p>
        <w:p w14:paraId="0415EBD0" w14:textId="77777777" w:rsidR="003735B1" w:rsidRPr="00725ED7" w:rsidRDefault="003735B1" w:rsidP="003735B1">
          <w:pPr>
            <w:spacing w:before="100" w:beforeAutospacing="1" w:after="100" w:afterAutospacing="1"/>
            <w:jc w:val="both"/>
            <w:rPr>
              <w:rFonts w:ascii="Arial" w:hAnsi="Arial" w:cs="Arial"/>
            </w:rPr>
          </w:pPr>
          <w:r w:rsidRPr="00725ED7">
            <w:rPr>
              <w:rFonts w:ascii="Arial" w:hAnsi="Arial" w:cs="Arial"/>
            </w:rPr>
            <w:t xml:space="preserve">Já no resumo (página 7) aparece o seguinte trecho: “Ciclo de Eventos, coordenado por Maria Cristina Silva, fortalece as </w:t>
          </w:r>
          <w:proofErr w:type="spellStart"/>
          <w:r w:rsidRPr="00725ED7">
            <w:rPr>
              <w:rFonts w:ascii="Arial" w:hAnsi="Arial" w:cs="Arial"/>
            </w:rPr>
            <w:t>articulação</w:t>
          </w:r>
          <w:proofErr w:type="spellEnd"/>
          <w:r w:rsidRPr="00725ED7">
            <w:rPr>
              <w:rFonts w:ascii="Arial" w:hAnsi="Arial" w:cs="Arial"/>
            </w:rPr>
            <w:t xml:space="preserve"> de ensino, pesquisa e </w:t>
          </w:r>
          <w:proofErr w:type="spellStart"/>
          <w:r w:rsidRPr="00725ED7">
            <w:rPr>
              <w:rFonts w:ascii="Arial" w:hAnsi="Arial" w:cs="Arial"/>
            </w:rPr>
            <w:t>extensão</w:t>
          </w:r>
          <w:proofErr w:type="spellEnd"/>
          <w:r w:rsidRPr="00725ED7">
            <w:rPr>
              <w:rFonts w:ascii="Arial" w:hAnsi="Arial" w:cs="Arial"/>
            </w:rPr>
            <w:t xml:space="preserve">, com dois eventos: </w:t>
          </w:r>
          <w:proofErr w:type="spellStart"/>
          <w:r w:rsidRPr="00725ED7">
            <w:rPr>
              <w:rFonts w:ascii="Arial" w:hAnsi="Arial" w:cs="Arial"/>
            </w:rPr>
            <w:t>Colóquio</w:t>
          </w:r>
          <w:proofErr w:type="spellEnd"/>
          <w:r w:rsidRPr="00725ED7">
            <w:rPr>
              <w:rFonts w:ascii="Arial" w:hAnsi="Arial" w:cs="Arial"/>
            </w:rPr>
            <w:t xml:space="preserve"> sobre o Ensino de Artes, promovido pela AAESC, o evento </w:t>
          </w:r>
          <w:proofErr w:type="spellStart"/>
          <w:r w:rsidRPr="00725ED7">
            <w:rPr>
              <w:rFonts w:ascii="Arial" w:hAnsi="Arial" w:cs="Arial"/>
            </w:rPr>
            <w:t>Educação</w:t>
          </w:r>
          <w:proofErr w:type="spellEnd"/>
          <w:r w:rsidRPr="00725ED7">
            <w:rPr>
              <w:rFonts w:ascii="Arial" w:hAnsi="Arial" w:cs="Arial"/>
            </w:rPr>
            <w:t xml:space="preserve">, Arte e </w:t>
          </w:r>
          <w:proofErr w:type="spellStart"/>
          <w:r w:rsidRPr="00725ED7">
            <w:rPr>
              <w:rFonts w:ascii="Arial" w:hAnsi="Arial" w:cs="Arial"/>
            </w:rPr>
            <w:t>Inclusão</w:t>
          </w:r>
          <w:proofErr w:type="spellEnd"/>
          <w:r w:rsidRPr="00725ED7">
            <w:rPr>
              <w:rFonts w:ascii="Arial" w:hAnsi="Arial" w:cs="Arial"/>
            </w:rPr>
            <w:t xml:space="preserve">, e oficinas para </w:t>
          </w:r>
          <w:proofErr w:type="spellStart"/>
          <w:r w:rsidRPr="00725ED7">
            <w:rPr>
              <w:rFonts w:ascii="Arial" w:hAnsi="Arial" w:cs="Arial"/>
            </w:rPr>
            <w:t>crianças</w:t>
          </w:r>
          <w:proofErr w:type="spellEnd"/>
          <w:r w:rsidRPr="00725ED7">
            <w:rPr>
              <w:rFonts w:ascii="Arial" w:hAnsi="Arial" w:cs="Arial"/>
            </w:rPr>
            <w:t xml:space="preserve"> nos </w:t>
          </w:r>
          <w:proofErr w:type="spellStart"/>
          <w:r w:rsidRPr="00725ED7">
            <w:rPr>
              <w:rFonts w:ascii="Arial" w:hAnsi="Arial" w:cs="Arial"/>
            </w:rPr>
            <w:t>municípios</w:t>
          </w:r>
          <w:proofErr w:type="spellEnd"/>
          <w:r w:rsidRPr="00725ED7">
            <w:rPr>
              <w:rFonts w:ascii="Arial" w:hAnsi="Arial" w:cs="Arial"/>
            </w:rPr>
            <w:t xml:space="preserve"> parceiros, produz o </w:t>
          </w:r>
          <w:proofErr w:type="spellStart"/>
          <w:r w:rsidRPr="00725ED7">
            <w:rPr>
              <w:rFonts w:ascii="Arial" w:hAnsi="Arial" w:cs="Arial"/>
            </w:rPr>
            <w:t>Espaço</w:t>
          </w:r>
          <w:proofErr w:type="spellEnd"/>
          <w:r w:rsidRPr="00725ED7">
            <w:rPr>
              <w:rFonts w:ascii="Arial" w:hAnsi="Arial" w:cs="Arial"/>
            </w:rPr>
            <w:t xml:space="preserve"> </w:t>
          </w:r>
          <w:proofErr w:type="spellStart"/>
          <w:r w:rsidRPr="00725ED7">
            <w:rPr>
              <w:rFonts w:ascii="Arial" w:hAnsi="Arial" w:cs="Arial"/>
            </w:rPr>
            <w:t>Criança</w:t>
          </w:r>
          <w:proofErr w:type="spellEnd"/>
          <w:r w:rsidRPr="00725ED7">
            <w:rPr>
              <w:rFonts w:ascii="Arial" w:hAnsi="Arial" w:cs="Arial"/>
            </w:rPr>
            <w:t xml:space="preserve"> para a comunidade.”</w:t>
          </w:r>
        </w:p>
        <w:p w14:paraId="5804484D" w14:textId="77777777" w:rsidR="003735B1" w:rsidRPr="00725ED7" w:rsidRDefault="003735B1" w:rsidP="003735B1">
          <w:pPr>
            <w:spacing w:before="100" w:beforeAutospacing="1" w:after="100" w:afterAutospacing="1"/>
            <w:jc w:val="both"/>
            <w:rPr>
              <w:rFonts w:ascii="Arial" w:hAnsi="Arial" w:cs="Arial"/>
            </w:rPr>
          </w:pPr>
          <w:r w:rsidRPr="00725ED7">
            <w:rPr>
              <w:rFonts w:ascii="Arial" w:hAnsi="Arial" w:cs="Arial"/>
            </w:rPr>
            <w:t>Na (página 8) também há duas referências, uma de ensino e outra de pesquisa:</w:t>
          </w:r>
        </w:p>
        <w:p w14:paraId="3756A596" w14:textId="77777777" w:rsidR="003735B1" w:rsidRPr="00725ED7" w:rsidRDefault="003735B1" w:rsidP="003735B1">
          <w:pPr>
            <w:spacing w:before="100" w:beforeAutospacing="1" w:after="100" w:afterAutospacing="1"/>
            <w:jc w:val="both"/>
            <w:rPr>
              <w:rFonts w:ascii="Arial" w:hAnsi="Arial" w:cs="Arial"/>
            </w:rPr>
          </w:pPr>
          <w:r w:rsidRPr="00725ED7">
            <w:rPr>
              <w:rFonts w:ascii="Arial" w:hAnsi="Arial" w:cs="Arial"/>
            </w:rPr>
            <w:t xml:space="preserve">“As atividades do programa possuem </w:t>
          </w:r>
          <w:proofErr w:type="spellStart"/>
          <w:r w:rsidRPr="00725ED7">
            <w:rPr>
              <w:rFonts w:ascii="Arial" w:hAnsi="Arial" w:cs="Arial"/>
            </w:rPr>
            <w:t>vínculos</w:t>
          </w:r>
          <w:proofErr w:type="spellEnd"/>
          <w:r w:rsidRPr="00725ED7">
            <w:rPr>
              <w:rFonts w:ascii="Arial" w:hAnsi="Arial" w:cs="Arial"/>
            </w:rPr>
            <w:t xml:space="preserve"> com a pesquisa, ensino de </w:t>
          </w:r>
          <w:proofErr w:type="spellStart"/>
          <w:r w:rsidRPr="00725ED7">
            <w:rPr>
              <w:rFonts w:ascii="Arial" w:hAnsi="Arial" w:cs="Arial"/>
            </w:rPr>
            <w:t>graduação</w:t>
          </w:r>
          <w:proofErr w:type="spellEnd"/>
          <w:r w:rsidRPr="00725ED7">
            <w:rPr>
              <w:rFonts w:ascii="Arial" w:hAnsi="Arial" w:cs="Arial"/>
            </w:rPr>
            <w:t xml:space="preserve"> e </w:t>
          </w:r>
          <w:proofErr w:type="spellStart"/>
          <w:r w:rsidRPr="00725ED7">
            <w:rPr>
              <w:rFonts w:ascii="Arial" w:hAnsi="Arial" w:cs="Arial"/>
            </w:rPr>
            <w:t>pós-graduação</w:t>
          </w:r>
          <w:proofErr w:type="spellEnd"/>
          <w:r w:rsidRPr="00725ED7">
            <w:rPr>
              <w:rFonts w:ascii="Arial" w:hAnsi="Arial" w:cs="Arial"/>
            </w:rPr>
            <w:t xml:space="preserve">, presencial e a </w:t>
          </w:r>
          <w:proofErr w:type="spellStart"/>
          <w:r w:rsidRPr="00725ED7">
            <w:rPr>
              <w:rFonts w:ascii="Arial" w:hAnsi="Arial" w:cs="Arial"/>
            </w:rPr>
            <w:t>distância</w:t>
          </w:r>
          <w:proofErr w:type="spellEnd"/>
          <w:r w:rsidRPr="00725ED7">
            <w:rPr>
              <w:rFonts w:ascii="Arial" w:hAnsi="Arial" w:cs="Arial"/>
            </w:rPr>
            <w:t>”.</w:t>
          </w:r>
        </w:p>
        <w:p w14:paraId="121B4FC0" w14:textId="77777777" w:rsidR="003735B1" w:rsidRPr="00725ED7" w:rsidRDefault="003735B1" w:rsidP="003735B1">
          <w:pPr>
            <w:spacing w:before="100" w:beforeAutospacing="1" w:after="100" w:afterAutospacing="1"/>
            <w:jc w:val="both"/>
            <w:rPr>
              <w:rFonts w:ascii="Arial" w:hAnsi="Arial" w:cs="Arial"/>
            </w:rPr>
          </w:pPr>
          <w:r w:rsidRPr="00725ED7">
            <w:rPr>
              <w:rFonts w:ascii="Arial" w:hAnsi="Arial" w:cs="Arial"/>
            </w:rPr>
            <w:lastRenderedPageBreak/>
            <w:t xml:space="preserve">“As atividades </w:t>
          </w:r>
          <w:proofErr w:type="spellStart"/>
          <w:r w:rsidRPr="00725ED7">
            <w:rPr>
              <w:rFonts w:ascii="Arial" w:hAnsi="Arial" w:cs="Arial"/>
            </w:rPr>
            <w:t>são</w:t>
          </w:r>
          <w:proofErr w:type="spellEnd"/>
          <w:r w:rsidRPr="00725ED7">
            <w:rPr>
              <w:rFonts w:ascii="Arial" w:hAnsi="Arial" w:cs="Arial"/>
            </w:rPr>
            <w:t xml:space="preserve"> vinculadas as </w:t>
          </w:r>
          <w:proofErr w:type="spellStart"/>
          <w:r w:rsidRPr="00725ED7">
            <w:rPr>
              <w:rFonts w:ascii="Arial" w:hAnsi="Arial" w:cs="Arial"/>
            </w:rPr>
            <w:t>ações</w:t>
          </w:r>
          <w:proofErr w:type="spellEnd"/>
          <w:r w:rsidRPr="00725ED7">
            <w:rPr>
              <w:rFonts w:ascii="Arial" w:hAnsi="Arial" w:cs="Arial"/>
            </w:rPr>
            <w:t xml:space="preserve"> de ensino e pesquisa na </w:t>
          </w:r>
          <w:proofErr w:type="spellStart"/>
          <w:r w:rsidRPr="00725ED7">
            <w:rPr>
              <w:rFonts w:ascii="Arial" w:hAnsi="Arial" w:cs="Arial"/>
            </w:rPr>
            <w:t>pós-graduação</w:t>
          </w:r>
          <w:proofErr w:type="spellEnd"/>
          <w:r w:rsidRPr="00725ED7">
            <w:rPr>
              <w:rFonts w:ascii="Arial" w:hAnsi="Arial" w:cs="Arial"/>
            </w:rPr>
            <w:t xml:space="preserve"> e possui </w:t>
          </w:r>
          <w:proofErr w:type="spellStart"/>
          <w:r w:rsidRPr="00725ED7">
            <w:rPr>
              <w:rFonts w:ascii="Arial" w:hAnsi="Arial" w:cs="Arial"/>
            </w:rPr>
            <w:t>aderência</w:t>
          </w:r>
          <w:proofErr w:type="spellEnd"/>
          <w:r w:rsidRPr="00725ED7">
            <w:rPr>
              <w:rFonts w:ascii="Arial" w:hAnsi="Arial" w:cs="Arial"/>
            </w:rPr>
            <w:t xml:space="preserve"> a linha de Ensino de Artes Visuais do mestrado/doutorado do Programa de </w:t>
          </w:r>
          <w:proofErr w:type="spellStart"/>
          <w:r w:rsidRPr="00725ED7">
            <w:rPr>
              <w:rFonts w:ascii="Arial" w:hAnsi="Arial" w:cs="Arial"/>
            </w:rPr>
            <w:t>Pós-Graduação</w:t>
          </w:r>
          <w:proofErr w:type="spellEnd"/>
          <w:r w:rsidRPr="00725ED7">
            <w:rPr>
              <w:rFonts w:ascii="Arial" w:hAnsi="Arial" w:cs="Arial"/>
            </w:rPr>
            <w:t xml:space="preserve"> em Artes Visuais e no Programa de </w:t>
          </w:r>
          <w:proofErr w:type="spellStart"/>
          <w:r w:rsidRPr="00725ED7">
            <w:rPr>
              <w:rFonts w:ascii="Arial" w:hAnsi="Arial" w:cs="Arial"/>
            </w:rPr>
            <w:t>Pós-Graduação</w:t>
          </w:r>
          <w:proofErr w:type="spellEnd"/>
          <w:r w:rsidRPr="00725ED7">
            <w:rPr>
              <w:rFonts w:ascii="Arial" w:hAnsi="Arial" w:cs="Arial"/>
            </w:rPr>
            <w:t xml:space="preserve"> em </w:t>
          </w:r>
          <w:proofErr w:type="spellStart"/>
          <w:r w:rsidRPr="00725ED7">
            <w:rPr>
              <w:rFonts w:ascii="Arial" w:hAnsi="Arial" w:cs="Arial"/>
            </w:rPr>
            <w:t>Música</w:t>
          </w:r>
          <w:proofErr w:type="spellEnd"/>
          <w:r w:rsidRPr="00725ED7">
            <w:rPr>
              <w:rFonts w:ascii="Arial" w:hAnsi="Arial" w:cs="Arial"/>
            </w:rPr>
            <w:t xml:space="preserve"> – PPGMUS”.</w:t>
          </w:r>
        </w:p>
        <w:p w14:paraId="3CCF2D93" w14:textId="77777777" w:rsidR="003735B1" w:rsidRPr="00725ED7" w:rsidRDefault="003735B1" w:rsidP="003735B1">
          <w:pPr>
            <w:spacing w:before="100" w:beforeAutospacing="1" w:after="100" w:afterAutospacing="1"/>
            <w:jc w:val="both"/>
            <w:rPr>
              <w:rFonts w:ascii="Arial" w:hAnsi="Arial" w:cs="Arial"/>
            </w:rPr>
          </w:pPr>
          <w:r w:rsidRPr="00725ED7">
            <w:rPr>
              <w:rFonts w:ascii="Arial" w:hAnsi="Arial" w:cs="Arial"/>
            </w:rPr>
            <w:t>Na justificativa, descrita na (página 8), este aspecto também está explícito:</w:t>
          </w:r>
        </w:p>
        <w:p w14:paraId="73143C69" w14:textId="77777777" w:rsidR="003735B1" w:rsidRPr="00725ED7" w:rsidRDefault="003735B1" w:rsidP="003735B1">
          <w:pPr>
            <w:widowControl w:val="0"/>
            <w:autoSpaceDE w:val="0"/>
            <w:autoSpaceDN w:val="0"/>
            <w:adjustRightInd w:val="0"/>
            <w:spacing w:after="240" w:line="300" w:lineRule="atLeast"/>
            <w:jc w:val="both"/>
            <w:rPr>
              <w:rFonts w:ascii="Arial" w:hAnsi="Arial" w:cs="Arial"/>
              <w:color w:val="FF0000"/>
            </w:rPr>
          </w:pPr>
          <w:r w:rsidRPr="00725ED7">
            <w:rPr>
              <w:rFonts w:ascii="Arial" w:hAnsi="Arial" w:cs="Arial"/>
            </w:rPr>
            <w:t xml:space="preserve">“Os participantes signatários da presente proposta partilham da concepção de extensão proposta neste edital, qual seja a compreensão da extensão como 'o processo interdisciplinar, educativo, cultural, científico e político que promove a interação transformadora entre a universidade e outros setores da sociedade, </w:t>
          </w:r>
          <w:r w:rsidRPr="00725ED7">
            <w:rPr>
              <w:rFonts w:ascii="Arial" w:hAnsi="Arial" w:cs="Arial"/>
              <w:color w:val="FF0000"/>
            </w:rPr>
            <w:t xml:space="preserve">mediados por alunos de graduação orientados por um ou mais professores, dentro do princípio constitucional da indissociabilidade com o Ensino e a Pesquisa'. Para atingir esses patamares propusemos um conjunto de ações articuladas entre si e com outras atividades acadêmicas e programas institucionais a fim de fortalecer ações e ampliar a inserção social.” </w:t>
          </w:r>
        </w:p>
        <w:p w14:paraId="6A5E8A71" w14:textId="77777777" w:rsidR="003735B1" w:rsidRPr="00725ED7" w:rsidRDefault="003735B1" w:rsidP="003735B1">
          <w:pPr>
            <w:widowControl w:val="0"/>
            <w:autoSpaceDE w:val="0"/>
            <w:autoSpaceDN w:val="0"/>
            <w:adjustRightInd w:val="0"/>
            <w:spacing w:after="240" w:line="300" w:lineRule="atLeast"/>
            <w:jc w:val="both"/>
            <w:rPr>
              <w:rFonts w:ascii="Arial" w:hAnsi="Arial" w:cs="Arial"/>
              <w:color w:val="FF0000"/>
            </w:rPr>
          </w:pPr>
        </w:p>
        <w:p w14:paraId="47F20C75" w14:textId="77777777" w:rsidR="003735B1" w:rsidRPr="00725ED7" w:rsidRDefault="003735B1" w:rsidP="003735B1">
          <w:pPr>
            <w:widowControl w:val="0"/>
            <w:autoSpaceDE w:val="0"/>
            <w:autoSpaceDN w:val="0"/>
            <w:adjustRightInd w:val="0"/>
            <w:spacing w:after="240" w:line="300" w:lineRule="atLeast"/>
            <w:jc w:val="both"/>
            <w:rPr>
              <w:rFonts w:ascii="Arial" w:hAnsi="Arial" w:cs="Arial"/>
            </w:rPr>
          </w:pPr>
          <w:r w:rsidRPr="00725ED7">
            <w:rPr>
              <w:rFonts w:ascii="Arial" w:hAnsi="Arial" w:cs="Arial"/>
            </w:rPr>
            <w:t>Página 13:</w:t>
          </w:r>
        </w:p>
        <w:p w14:paraId="2BD4C490" w14:textId="77777777" w:rsidR="003735B1" w:rsidRPr="00725ED7" w:rsidRDefault="003735B1" w:rsidP="003735B1">
          <w:pPr>
            <w:widowControl w:val="0"/>
            <w:autoSpaceDE w:val="0"/>
            <w:autoSpaceDN w:val="0"/>
            <w:adjustRightInd w:val="0"/>
            <w:spacing w:after="240" w:line="300" w:lineRule="atLeast"/>
            <w:jc w:val="both"/>
            <w:rPr>
              <w:rFonts w:ascii="Arial" w:hAnsi="Arial" w:cs="Arial"/>
            </w:rPr>
          </w:pPr>
          <w:r w:rsidRPr="00725ED7">
            <w:rPr>
              <w:rFonts w:ascii="Arial" w:hAnsi="Arial" w:cs="Arial"/>
            </w:rPr>
            <w:t xml:space="preserve">“Os estudantes de graduação em Licenciatura e Bacharelado em Artes têm a oportunidade de aperfeiçoamento por meio do ensino das artes visuais e música e teatro considerando uma abordagem inclusive”. </w:t>
          </w:r>
        </w:p>
        <w:p w14:paraId="1C859CE9" w14:textId="77777777" w:rsidR="003735B1" w:rsidRPr="00725ED7" w:rsidRDefault="003735B1" w:rsidP="003735B1">
          <w:pPr>
            <w:widowControl w:val="0"/>
            <w:autoSpaceDE w:val="0"/>
            <w:autoSpaceDN w:val="0"/>
            <w:adjustRightInd w:val="0"/>
            <w:spacing w:after="240" w:line="300" w:lineRule="atLeast"/>
            <w:jc w:val="both"/>
            <w:rPr>
              <w:rFonts w:ascii="Arial" w:hAnsi="Arial" w:cs="Arial"/>
            </w:rPr>
          </w:pPr>
          <w:r w:rsidRPr="00725ED7">
            <w:rPr>
              <w:rFonts w:ascii="Arial" w:hAnsi="Arial" w:cs="Arial"/>
            </w:rPr>
            <w:t>Página 14:</w:t>
          </w:r>
        </w:p>
        <w:p w14:paraId="4CE14CE4" w14:textId="77777777" w:rsidR="003735B1" w:rsidRPr="00725ED7" w:rsidRDefault="003735B1" w:rsidP="003735B1">
          <w:pPr>
            <w:widowControl w:val="0"/>
            <w:autoSpaceDE w:val="0"/>
            <w:autoSpaceDN w:val="0"/>
            <w:adjustRightInd w:val="0"/>
            <w:spacing w:after="240" w:line="300" w:lineRule="atLeast"/>
            <w:jc w:val="both"/>
            <w:rPr>
              <w:rFonts w:ascii="Arial" w:hAnsi="Arial" w:cs="Arial"/>
            </w:rPr>
          </w:pPr>
          <w:r w:rsidRPr="00725ED7">
            <w:rPr>
              <w:rFonts w:ascii="Arial" w:hAnsi="Arial" w:cs="Arial"/>
            </w:rPr>
            <w:t xml:space="preserve">As metodologias de </w:t>
          </w:r>
          <w:proofErr w:type="gramStart"/>
          <w:r w:rsidRPr="00725ED7">
            <w:rPr>
              <w:rFonts w:ascii="Arial" w:hAnsi="Arial" w:cs="Arial"/>
            </w:rPr>
            <w:t>ensino ,</w:t>
          </w:r>
          <w:proofErr w:type="gramEnd"/>
          <w:r w:rsidRPr="00725ED7">
            <w:rPr>
              <w:rFonts w:ascii="Arial" w:hAnsi="Arial" w:cs="Arial"/>
            </w:rPr>
            <w:t xml:space="preserve"> pesquisa e extensão colaboram para uma formação mais inclusiva e permitem um processo de avaliação mais potente. Igualmente a articulação ensino, pesquisa e extensão também propicia a influência nas políticas públicas vigentes e naquelas necessárias a ser construídas. </w:t>
          </w:r>
        </w:p>
        <w:p w14:paraId="7A4FB425" w14:textId="77777777" w:rsidR="003735B1" w:rsidRPr="00725ED7" w:rsidRDefault="003735B1" w:rsidP="003735B1">
          <w:pPr>
            <w:widowControl w:val="0"/>
            <w:autoSpaceDE w:val="0"/>
            <w:autoSpaceDN w:val="0"/>
            <w:adjustRightInd w:val="0"/>
            <w:spacing w:after="240" w:line="300" w:lineRule="atLeast"/>
            <w:jc w:val="both"/>
            <w:rPr>
              <w:rFonts w:ascii="Arial" w:hAnsi="Arial" w:cs="Arial"/>
            </w:rPr>
          </w:pPr>
          <w:r w:rsidRPr="00725ED7">
            <w:rPr>
              <w:rFonts w:ascii="Arial" w:hAnsi="Arial" w:cs="Arial"/>
            </w:rPr>
            <w:t>Página 15: Ensino e Pesquisa:</w:t>
          </w:r>
        </w:p>
        <w:p w14:paraId="5E107DDB" w14:textId="4293C3AB" w:rsidR="003735B1" w:rsidRPr="00725ED7" w:rsidRDefault="003735B1" w:rsidP="003735B1">
          <w:pPr>
            <w:widowControl w:val="0"/>
            <w:autoSpaceDE w:val="0"/>
            <w:autoSpaceDN w:val="0"/>
            <w:adjustRightInd w:val="0"/>
            <w:spacing w:after="240" w:line="300" w:lineRule="atLeast"/>
            <w:jc w:val="both"/>
            <w:rPr>
              <w:rFonts w:ascii="Arial" w:hAnsi="Arial" w:cs="Arial"/>
            </w:rPr>
          </w:pPr>
          <w:r w:rsidRPr="00725ED7">
            <w:rPr>
              <w:rFonts w:ascii="Arial" w:hAnsi="Arial" w:cs="Arial"/>
            </w:rPr>
            <w:t xml:space="preserve">Observatório da formação de professores de Artes financiado pela CAPES e articula-se com a disciplina de Prática de Ensino I ministrada na licenciatura em Artes Visuais e na pós-graduação articula-se com a disciplina de Arte, tecnologias e formação docente. O projeto vincula-se igualmente ao Grupo de Pesquisa Educação, Artes e Inclusão. </w:t>
          </w:r>
          <w:bookmarkStart w:id="0" w:name="_GoBack"/>
          <w:bookmarkEnd w:id="0"/>
        </w:p>
        <w:p w14:paraId="39B92B67" w14:textId="77777777" w:rsidR="003735B1" w:rsidRPr="00725ED7" w:rsidRDefault="003735B1" w:rsidP="003735B1">
          <w:pPr>
            <w:jc w:val="both"/>
            <w:rPr>
              <w:rFonts w:ascii="Arial" w:eastAsia="Times New Roman" w:hAnsi="Arial" w:cs="Arial"/>
              <w:b/>
            </w:rPr>
          </w:pPr>
          <w:r w:rsidRPr="00725ED7">
            <w:rPr>
              <w:rFonts w:ascii="Arial" w:eastAsia="Times New Roman" w:hAnsi="Arial" w:cs="Arial"/>
              <w:b/>
            </w:rPr>
            <w:t>QUESTÃO 9: COMPATIBILIDADE ENTRE OS RECURSOS </w:t>
          </w:r>
        </w:p>
        <w:p w14:paraId="0FC2D707" w14:textId="77777777" w:rsidR="003735B1" w:rsidRPr="00725ED7" w:rsidRDefault="003735B1" w:rsidP="003735B1">
          <w:pPr>
            <w:spacing w:before="100" w:beforeAutospacing="1" w:after="100" w:afterAutospacing="1"/>
            <w:jc w:val="both"/>
            <w:rPr>
              <w:rFonts w:ascii="Arial" w:hAnsi="Arial" w:cs="Arial"/>
            </w:rPr>
          </w:pPr>
          <w:r w:rsidRPr="00725ED7">
            <w:rPr>
              <w:rFonts w:ascii="Arial" w:hAnsi="Arial" w:cs="Arial"/>
            </w:rPr>
            <w:t xml:space="preserve">(Peso 1) Há compatibilidade entre os recursos solicitados e as exigências da ação? Incompatível (0 pontos). Parcialmente compatível (5 pontos). Compatível (10 pontos). </w:t>
          </w:r>
        </w:p>
        <w:p w14:paraId="40BFDB65" w14:textId="77777777" w:rsidR="003735B1" w:rsidRPr="00725ED7" w:rsidRDefault="003735B1" w:rsidP="003735B1">
          <w:pPr>
            <w:spacing w:before="100" w:beforeAutospacing="1" w:after="100" w:afterAutospacing="1"/>
            <w:jc w:val="both"/>
            <w:rPr>
              <w:rFonts w:ascii="Arial" w:hAnsi="Arial" w:cs="Arial"/>
              <w:color w:val="FF0000"/>
            </w:rPr>
          </w:pPr>
          <w:r w:rsidRPr="00725ED7">
            <w:rPr>
              <w:rFonts w:ascii="Arial" w:hAnsi="Arial" w:cs="Arial"/>
              <w:b/>
              <w:bCs/>
            </w:rPr>
            <w:t>(De:0,00 Até:10,00)</w:t>
          </w:r>
          <w:r w:rsidRPr="00725ED7">
            <w:rPr>
              <w:rFonts w:ascii="Arial" w:hAnsi="Arial" w:cs="Arial"/>
            </w:rPr>
            <w:t xml:space="preserve"> Pontuação Obtida: 5,00 </w:t>
          </w:r>
          <w:r w:rsidRPr="00725ED7">
            <w:rPr>
              <w:rFonts w:ascii="Arial" w:hAnsi="Arial" w:cs="Arial"/>
              <w:color w:val="FF0000"/>
            </w:rPr>
            <w:t>(fala do avaliador)</w:t>
          </w:r>
        </w:p>
        <w:p w14:paraId="1B507FD8" w14:textId="77777777" w:rsidR="003735B1" w:rsidRPr="00725ED7" w:rsidRDefault="003735B1" w:rsidP="003735B1">
          <w:pPr>
            <w:jc w:val="both"/>
            <w:rPr>
              <w:rFonts w:ascii="Arial" w:eastAsia="Times New Roman" w:hAnsi="Arial" w:cs="Arial"/>
              <w:b/>
            </w:rPr>
          </w:pPr>
          <w:r w:rsidRPr="00725ED7">
            <w:rPr>
              <w:rFonts w:ascii="Arial" w:eastAsia="Times New Roman" w:hAnsi="Arial" w:cs="Arial"/>
              <w:b/>
            </w:rPr>
            <w:t>QUESTÃO 10: CONSIDERAÇÕES DO AVALIADOR SOBRE A AÇÃO DE EXTENSÃO PROPOSTA: </w:t>
          </w:r>
        </w:p>
        <w:p w14:paraId="7A454640" w14:textId="77777777" w:rsidR="003735B1" w:rsidRPr="00725ED7" w:rsidRDefault="003735B1" w:rsidP="003735B1">
          <w:pPr>
            <w:jc w:val="both"/>
            <w:rPr>
              <w:rFonts w:ascii="Arial" w:eastAsia="Times New Roman" w:hAnsi="Arial" w:cs="Arial"/>
            </w:rPr>
          </w:pPr>
          <w:r w:rsidRPr="00725ED7">
            <w:rPr>
              <w:rFonts w:ascii="Arial" w:eastAsia="Times New Roman" w:hAnsi="Arial" w:cs="Arial"/>
            </w:rPr>
            <w:t>Resposta textual </w:t>
          </w:r>
        </w:p>
        <w:p w14:paraId="4EA4FBB6" w14:textId="77777777" w:rsidR="003735B1" w:rsidRPr="00725ED7" w:rsidRDefault="003735B1" w:rsidP="003735B1">
          <w:pPr>
            <w:spacing w:before="100" w:beforeAutospacing="1" w:after="100" w:afterAutospacing="1"/>
            <w:jc w:val="both"/>
            <w:rPr>
              <w:rFonts w:ascii="Arial" w:hAnsi="Arial" w:cs="Arial"/>
              <w:color w:val="FF0000"/>
            </w:rPr>
          </w:pPr>
          <w:r w:rsidRPr="00725ED7">
            <w:rPr>
              <w:rFonts w:ascii="Arial" w:hAnsi="Arial" w:cs="Arial"/>
            </w:rPr>
            <w:t xml:space="preserve">Consideramos o valor destinado à compra de Material de Consumo um pouco elevado, em relação aos itens descritos. </w:t>
          </w:r>
          <w:r w:rsidRPr="00725ED7">
            <w:rPr>
              <w:rFonts w:ascii="Arial" w:hAnsi="Arial" w:cs="Arial"/>
              <w:color w:val="FF0000"/>
            </w:rPr>
            <w:t>(fala do avaliador)</w:t>
          </w:r>
        </w:p>
        <w:p w14:paraId="2A5955B4" w14:textId="77777777" w:rsidR="003735B1" w:rsidRPr="00725ED7" w:rsidRDefault="003735B1" w:rsidP="003735B1">
          <w:pPr>
            <w:widowControl w:val="0"/>
            <w:autoSpaceDE w:val="0"/>
            <w:autoSpaceDN w:val="0"/>
            <w:adjustRightInd w:val="0"/>
            <w:spacing w:after="240" w:line="300" w:lineRule="atLeast"/>
            <w:jc w:val="both"/>
            <w:rPr>
              <w:rFonts w:ascii="Arial" w:hAnsi="Arial" w:cs="Arial"/>
            </w:rPr>
          </w:pPr>
          <w:r w:rsidRPr="00725ED7">
            <w:rPr>
              <w:rFonts w:ascii="Arial" w:hAnsi="Arial" w:cs="Arial"/>
            </w:rPr>
            <w:lastRenderedPageBreak/>
            <w:t>Nossa resposta:</w:t>
          </w:r>
        </w:p>
        <w:p w14:paraId="40399309" w14:textId="77777777" w:rsidR="003735B1" w:rsidRPr="00725ED7" w:rsidRDefault="003735B1" w:rsidP="003735B1">
          <w:pPr>
            <w:spacing w:before="100" w:beforeAutospacing="1" w:after="100" w:afterAutospacing="1"/>
            <w:jc w:val="both"/>
            <w:rPr>
              <w:rFonts w:ascii="Arial" w:hAnsi="Arial" w:cs="Arial"/>
            </w:rPr>
          </w:pPr>
          <w:r w:rsidRPr="00725ED7">
            <w:rPr>
              <w:rFonts w:ascii="Arial" w:hAnsi="Arial" w:cs="Arial"/>
            </w:rPr>
            <w:t xml:space="preserve">Observamos que o </w:t>
          </w:r>
          <w:proofErr w:type="gramStart"/>
          <w:r w:rsidRPr="00725ED7">
            <w:rPr>
              <w:rFonts w:ascii="Arial" w:hAnsi="Arial" w:cs="Arial"/>
            </w:rPr>
            <w:t>valor  do</w:t>
          </w:r>
          <w:proofErr w:type="gramEnd"/>
          <w:r w:rsidRPr="00725ED7">
            <w:rPr>
              <w:rFonts w:ascii="Arial" w:hAnsi="Arial" w:cs="Arial"/>
            </w:rPr>
            <w:t xml:space="preserve"> material de consumo, em um programa na </w:t>
          </w:r>
          <w:proofErr w:type="spellStart"/>
          <w:r w:rsidRPr="00725ED7">
            <w:rPr>
              <w:rFonts w:ascii="Arial" w:hAnsi="Arial" w:cs="Arial"/>
            </w:rPr>
            <w:t>area</w:t>
          </w:r>
          <w:proofErr w:type="spellEnd"/>
          <w:r w:rsidRPr="00725ED7">
            <w:rPr>
              <w:rFonts w:ascii="Arial" w:hAnsi="Arial" w:cs="Arial"/>
            </w:rPr>
            <w:t xml:space="preserve"> de cultura, </w:t>
          </w:r>
          <w:proofErr w:type="spellStart"/>
          <w:r w:rsidRPr="00725ED7">
            <w:rPr>
              <w:rFonts w:ascii="Arial" w:hAnsi="Arial" w:cs="Arial"/>
            </w:rPr>
            <w:t>subarea</w:t>
          </w:r>
          <w:proofErr w:type="spellEnd"/>
          <w:r w:rsidRPr="00725ED7">
            <w:rPr>
              <w:rFonts w:ascii="Arial" w:hAnsi="Arial" w:cs="Arial"/>
            </w:rPr>
            <w:t xml:space="preserve">  de artes visuais diz respeito a compra de:</w:t>
          </w:r>
        </w:p>
        <w:p w14:paraId="7BCAA665" w14:textId="77777777" w:rsidR="003735B1" w:rsidRPr="00725ED7" w:rsidRDefault="003735B1" w:rsidP="003735B1">
          <w:pPr>
            <w:widowControl w:val="0"/>
            <w:autoSpaceDE w:val="0"/>
            <w:autoSpaceDN w:val="0"/>
            <w:adjustRightInd w:val="0"/>
            <w:spacing w:after="240" w:line="300" w:lineRule="atLeast"/>
            <w:jc w:val="both"/>
            <w:rPr>
              <w:rFonts w:ascii="Arial" w:hAnsi="Arial" w:cs="Arial"/>
            </w:rPr>
          </w:pPr>
          <w:r w:rsidRPr="00725ED7">
            <w:rPr>
              <w:rFonts w:ascii="Arial" w:hAnsi="Arial" w:cs="Arial"/>
            </w:rPr>
            <w:t xml:space="preserve">“Material de consumo para atividades com as crianças (Espaço criança CEART Aberto e oficinas dirigidas ao público infantil e professores (tintas, pincéis, tesouras, papéis, cola colorida, rolos, goivas, espátulas, telas, entre outros)” no valor de 1.299,26  </w:t>
          </w:r>
        </w:p>
        <w:p w14:paraId="285E60A3" w14:textId="77777777" w:rsidR="003735B1" w:rsidRPr="00725ED7" w:rsidRDefault="003735B1" w:rsidP="003735B1">
          <w:pPr>
            <w:widowControl w:val="0"/>
            <w:autoSpaceDE w:val="0"/>
            <w:autoSpaceDN w:val="0"/>
            <w:adjustRightInd w:val="0"/>
            <w:spacing w:after="240" w:line="300" w:lineRule="atLeast"/>
            <w:jc w:val="both"/>
            <w:rPr>
              <w:rFonts w:ascii="Arial" w:hAnsi="Arial" w:cs="Arial"/>
            </w:rPr>
          </w:pPr>
          <w:r w:rsidRPr="00725ED7">
            <w:rPr>
              <w:rFonts w:ascii="Arial" w:hAnsi="Arial" w:cs="Arial"/>
            </w:rPr>
            <w:t xml:space="preserve">Em nossa proposição avaliamos que esse valor dividido por dez meses daria um gasto de R$126,00 mensais para o desenvolvimento de atividades com crianças nos diversos projetos. O valor é extremamente adequado dentro dos recursos disponíveis na chamada PROCEU e destinam-se ao desenvolvimento de atividades artísticas com estudantes e professores. Também identificamos que o avaliador precisaria de uma familiaridade com a </w:t>
          </w:r>
          <w:proofErr w:type="spellStart"/>
          <w:r w:rsidRPr="00725ED7">
            <w:rPr>
              <w:rFonts w:ascii="Arial" w:hAnsi="Arial" w:cs="Arial"/>
            </w:rPr>
            <w:t>area</w:t>
          </w:r>
          <w:proofErr w:type="spellEnd"/>
          <w:r w:rsidRPr="00725ED7">
            <w:rPr>
              <w:rFonts w:ascii="Arial" w:hAnsi="Arial" w:cs="Arial"/>
            </w:rPr>
            <w:t xml:space="preserve"> de artes visuais para fazer esse tipo de avaliação, pois se formos </w:t>
          </w:r>
          <w:proofErr w:type="spellStart"/>
          <w:r w:rsidRPr="00725ED7">
            <w:rPr>
              <w:rFonts w:ascii="Arial" w:hAnsi="Arial" w:cs="Arial"/>
            </w:rPr>
            <w:t>considerer</w:t>
          </w:r>
          <w:proofErr w:type="spellEnd"/>
          <w:r w:rsidRPr="00725ED7">
            <w:rPr>
              <w:rFonts w:ascii="Arial" w:hAnsi="Arial" w:cs="Arial"/>
            </w:rPr>
            <w:t xml:space="preserve"> por exemplo a compra de goivas de qualidade para gravura, só esse item consumiria todo o valor, o que fazemos é otimizar recursos e materiais para desenvolver o trabalho.</w:t>
          </w:r>
        </w:p>
        <w:p w14:paraId="7B853F24" w14:textId="766D5FCA" w:rsidR="003735B1" w:rsidRPr="00725ED7" w:rsidRDefault="003735B1" w:rsidP="003735B1">
          <w:pPr>
            <w:jc w:val="both"/>
            <w:rPr>
              <w:rFonts w:ascii="Arial" w:hAnsi="Arial" w:cs="Arial"/>
            </w:rPr>
          </w:pPr>
          <w:r w:rsidRPr="00725ED7">
            <w:rPr>
              <w:rFonts w:ascii="Arial" w:hAnsi="Arial" w:cs="Arial"/>
            </w:rPr>
            <w:t>No mesmo item, material de consume foi solicitado o valor de R$ 3.200,00 para produção de:</w:t>
          </w:r>
        </w:p>
        <w:p w14:paraId="043CAE11" w14:textId="0249F22D" w:rsidR="003735B1" w:rsidRPr="00725ED7" w:rsidRDefault="003735B1" w:rsidP="003735B1">
          <w:pPr>
            <w:jc w:val="both"/>
            <w:rPr>
              <w:rFonts w:ascii="Arial" w:hAnsi="Arial" w:cs="Arial"/>
            </w:rPr>
          </w:pPr>
          <w:r w:rsidRPr="00725ED7">
            <w:rPr>
              <w:rFonts w:ascii="Arial" w:hAnsi="Arial" w:cs="Arial"/>
            </w:rPr>
            <w:t xml:space="preserve"> “Compra de material de consumo para desenvolvimento das atividades de </w:t>
          </w:r>
          <w:proofErr w:type="spellStart"/>
          <w:r w:rsidRPr="00725ED7">
            <w:rPr>
              <w:rFonts w:ascii="Arial" w:hAnsi="Arial" w:cs="Arial"/>
            </w:rPr>
            <w:t>criação</w:t>
          </w:r>
          <w:proofErr w:type="spellEnd"/>
          <w:r w:rsidRPr="00725ED7">
            <w:rPr>
              <w:rFonts w:ascii="Arial" w:hAnsi="Arial" w:cs="Arial"/>
            </w:rPr>
            <w:t xml:space="preserve"> do projeto Objetos de Artes (tecido, linha, </w:t>
          </w:r>
          <w:r w:rsidR="00BD467D" w:rsidRPr="00725ED7">
            <w:rPr>
              <w:rFonts w:ascii="Arial" w:hAnsi="Arial" w:cs="Arial"/>
            </w:rPr>
            <w:t>plásticos</w:t>
          </w:r>
          <w:r w:rsidRPr="00725ED7">
            <w:rPr>
              <w:rFonts w:ascii="Arial" w:hAnsi="Arial" w:cs="Arial"/>
            </w:rPr>
            <w:t xml:space="preserve">, </w:t>
          </w:r>
          <w:r w:rsidR="00BD467D" w:rsidRPr="00725ED7">
            <w:rPr>
              <w:rFonts w:ascii="Arial" w:hAnsi="Arial" w:cs="Arial"/>
            </w:rPr>
            <w:t>papéis</w:t>
          </w:r>
          <w:r w:rsidRPr="00725ED7">
            <w:rPr>
              <w:rFonts w:ascii="Arial" w:hAnsi="Arial" w:cs="Arial"/>
            </w:rPr>
            <w:t xml:space="preserve">, adesivos entre outros)”. </w:t>
          </w:r>
        </w:p>
        <w:p w14:paraId="263B2CCC" w14:textId="7A4953F1" w:rsidR="003735B1" w:rsidRPr="00725ED7" w:rsidRDefault="003735B1" w:rsidP="003735B1">
          <w:pPr>
            <w:jc w:val="both"/>
            <w:rPr>
              <w:rFonts w:ascii="Arial" w:hAnsi="Arial" w:cs="Arial"/>
            </w:rPr>
          </w:pPr>
          <w:r w:rsidRPr="00725ED7">
            <w:rPr>
              <w:rFonts w:ascii="Arial" w:hAnsi="Arial" w:cs="Arial"/>
            </w:rPr>
            <w:t xml:space="preserve"> Esse item, diferentemente do outro é para a criação de objetos pedagógicos, mate</w:t>
          </w:r>
          <w:r w:rsidR="00BD467D">
            <w:rPr>
              <w:rFonts w:ascii="Arial" w:hAnsi="Arial" w:cs="Arial"/>
            </w:rPr>
            <w:t xml:space="preserve">riais educativos a serem </w:t>
          </w:r>
          <w:proofErr w:type="spellStart"/>
          <w:r w:rsidR="00BD467D">
            <w:rPr>
              <w:rFonts w:ascii="Arial" w:hAnsi="Arial" w:cs="Arial"/>
            </w:rPr>
            <w:t>experie</w:t>
          </w:r>
          <w:r w:rsidRPr="00725ED7">
            <w:rPr>
              <w:rFonts w:ascii="Arial" w:hAnsi="Arial" w:cs="Arial"/>
            </w:rPr>
            <w:t>nciado</w:t>
          </w:r>
          <w:proofErr w:type="spellEnd"/>
          <w:r w:rsidRPr="00725ED7">
            <w:rPr>
              <w:rFonts w:ascii="Arial" w:hAnsi="Arial" w:cs="Arial"/>
            </w:rPr>
            <w:t xml:space="preserve"> tanto nas oficinas de formação, na</w:t>
          </w:r>
          <w:r w:rsidR="00BD467D">
            <w:rPr>
              <w:rFonts w:ascii="Arial" w:hAnsi="Arial" w:cs="Arial"/>
            </w:rPr>
            <w:t>s residência</w:t>
          </w:r>
          <w:r w:rsidR="00BD467D" w:rsidRPr="00725ED7">
            <w:rPr>
              <w:rFonts w:ascii="Arial" w:hAnsi="Arial" w:cs="Arial"/>
            </w:rPr>
            <w:t>s</w:t>
          </w:r>
          <w:r w:rsidRPr="00725ED7">
            <w:rPr>
              <w:rFonts w:ascii="Arial" w:hAnsi="Arial" w:cs="Arial"/>
            </w:rPr>
            <w:t xml:space="preserve"> </w:t>
          </w:r>
          <w:r w:rsidR="00BD467D" w:rsidRPr="00725ED7">
            <w:rPr>
              <w:rFonts w:ascii="Arial" w:hAnsi="Arial" w:cs="Arial"/>
            </w:rPr>
            <w:t>artísticas</w:t>
          </w:r>
          <w:r w:rsidRPr="00725ED7">
            <w:rPr>
              <w:rFonts w:ascii="Arial" w:hAnsi="Arial" w:cs="Arial"/>
            </w:rPr>
            <w:t xml:space="preserve"> e também consideramos adequado o valor em um programa da </w:t>
          </w:r>
          <w:r w:rsidR="00BD467D" w:rsidRPr="00725ED7">
            <w:rPr>
              <w:rFonts w:ascii="Arial" w:hAnsi="Arial" w:cs="Arial"/>
            </w:rPr>
            <w:t>área</w:t>
          </w:r>
          <w:r w:rsidRPr="00725ED7">
            <w:rPr>
              <w:rFonts w:ascii="Arial" w:hAnsi="Arial" w:cs="Arial"/>
            </w:rPr>
            <w:t xml:space="preserve"> de artes visuais, nesse caso totalizando R$320,00 com gastos em 10 meses.</w:t>
          </w:r>
        </w:p>
        <w:p w14:paraId="714F6387" w14:textId="3F07F437" w:rsidR="003735B1" w:rsidRPr="00725ED7" w:rsidRDefault="003735B1" w:rsidP="003735B1">
          <w:pPr>
            <w:widowControl w:val="0"/>
            <w:autoSpaceDE w:val="0"/>
            <w:autoSpaceDN w:val="0"/>
            <w:adjustRightInd w:val="0"/>
            <w:spacing w:after="240" w:line="300" w:lineRule="atLeast"/>
            <w:jc w:val="both"/>
            <w:rPr>
              <w:rFonts w:ascii="Arial" w:hAnsi="Arial" w:cs="Arial"/>
            </w:rPr>
          </w:pPr>
          <w:r w:rsidRPr="00725ED7">
            <w:rPr>
              <w:rFonts w:ascii="Arial" w:hAnsi="Arial" w:cs="Arial"/>
            </w:rPr>
            <w:t xml:space="preserve">Portanto nosso pedido de recurso vai no sentido de desconsiderar a avaliação dando a ela nota </w:t>
          </w:r>
          <w:r w:rsidR="00BD467D" w:rsidRPr="00725ED7">
            <w:rPr>
              <w:rFonts w:ascii="Arial" w:hAnsi="Arial" w:cs="Arial"/>
            </w:rPr>
            <w:t>máxima</w:t>
          </w:r>
          <w:r w:rsidRPr="00725ED7">
            <w:rPr>
              <w:rFonts w:ascii="Arial" w:hAnsi="Arial" w:cs="Arial"/>
            </w:rPr>
            <w:t>, dado que o pedido de materiais é extremamente adequado as necessidades de um programa desenvolvido no âmbito das artes visuais.</w:t>
          </w:r>
        </w:p>
        <w:p w14:paraId="5742A7CA" w14:textId="19BE2B3D" w:rsidR="00BD467D" w:rsidRDefault="003735B1" w:rsidP="003735B1">
          <w:pPr>
            <w:widowControl w:val="0"/>
            <w:autoSpaceDE w:val="0"/>
            <w:autoSpaceDN w:val="0"/>
            <w:adjustRightInd w:val="0"/>
            <w:spacing w:after="240" w:line="300" w:lineRule="atLeast"/>
            <w:jc w:val="both"/>
            <w:rPr>
              <w:rFonts w:ascii="Arial" w:hAnsi="Arial" w:cs="Arial"/>
            </w:rPr>
          </w:pPr>
          <w:r w:rsidRPr="00725ED7">
            <w:rPr>
              <w:rFonts w:ascii="Arial" w:hAnsi="Arial" w:cs="Arial"/>
            </w:rPr>
            <w:t>Finalmente, pedimos reconsideração da avaliação dos</w:t>
          </w:r>
          <w:r w:rsidR="00BD467D">
            <w:rPr>
              <w:rFonts w:ascii="Arial" w:hAnsi="Arial" w:cs="Arial"/>
            </w:rPr>
            <w:t xml:space="preserve"> itens acima descritos 4, 7, 9, bem como a síntese expressa no item</w:t>
          </w:r>
          <w:r w:rsidRPr="00725ED7">
            <w:rPr>
              <w:rFonts w:ascii="Arial" w:hAnsi="Arial" w:cs="Arial"/>
            </w:rPr>
            <w:t xml:space="preserve"> 10 pelas razões expostas.</w:t>
          </w:r>
        </w:p>
        <w:p w14:paraId="34E23CE2" w14:textId="4263EF34" w:rsidR="00BD467D" w:rsidRDefault="00BD467D" w:rsidP="003735B1">
          <w:pPr>
            <w:widowControl w:val="0"/>
            <w:autoSpaceDE w:val="0"/>
            <w:autoSpaceDN w:val="0"/>
            <w:adjustRightInd w:val="0"/>
            <w:spacing w:after="240" w:line="300" w:lineRule="atLeast"/>
            <w:jc w:val="both"/>
            <w:rPr>
              <w:rFonts w:ascii="Arial" w:hAnsi="Arial" w:cs="Arial"/>
            </w:rPr>
          </w:pPr>
          <w:r>
            <w:rPr>
              <w:rFonts w:ascii="Arial" w:hAnsi="Arial" w:cs="Arial"/>
            </w:rPr>
            <w:t>Maria Cristina da Rosa Fonseca da Silva</w:t>
          </w:r>
        </w:p>
        <w:p w14:paraId="7CE2B523" w14:textId="6562AAF7" w:rsidR="007C44C8" w:rsidRPr="00BD467D" w:rsidRDefault="00BD467D" w:rsidP="00BD467D">
          <w:pPr>
            <w:widowControl w:val="0"/>
            <w:autoSpaceDE w:val="0"/>
            <w:autoSpaceDN w:val="0"/>
            <w:adjustRightInd w:val="0"/>
            <w:spacing w:after="240" w:line="300" w:lineRule="atLeast"/>
            <w:jc w:val="both"/>
            <w:rPr>
              <w:rFonts w:ascii="Arial" w:hAnsi="Arial" w:cs="Arial"/>
            </w:rPr>
          </w:pPr>
          <w:r>
            <w:rPr>
              <w:rFonts w:ascii="Arial" w:hAnsi="Arial" w:cs="Arial"/>
            </w:rPr>
            <w:t>Coordenadora programa LIFE</w:t>
          </w:r>
        </w:p>
      </w:sdtContent>
    </w:sdt>
    <w:p w14:paraId="204C0B75" w14:textId="77777777" w:rsidR="007C44C8" w:rsidRPr="00276C89" w:rsidRDefault="007C44C8" w:rsidP="007C44C8">
      <w:pPr>
        <w:rPr>
          <w:rFonts w:eastAsia="Calibri" w:cstheme="minorHAnsi"/>
          <w:sz w:val="24"/>
          <w:szCs w:val="24"/>
        </w:rPr>
      </w:pPr>
    </w:p>
    <w:p w14:paraId="20605834" w14:textId="77777777" w:rsidR="00DD3948" w:rsidRPr="00276C89" w:rsidRDefault="00DD3948" w:rsidP="007C44C8">
      <w:pPr>
        <w:rPr>
          <w:rFonts w:eastAsia="Calibri" w:cstheme="minorHAnsi"/>
          <w:sz w:val="24"/>
          <w:szCs w:val="24"/>
        </w:rPr>
      </w:pPr>
    </w:p>
    <w:p w14:paraId="2B248E6C" w14:textId="77777777" w:rsidR="007C44C8" w:rsidRPr="007C44C8" w:rsidRDefault="007C44C8" w:rsidP="007C44C8">
      <w:pPr>
        <w:pBdr>
          <w:bottom w:val="single" w:sz="12" w:space="1" w:color="auto"/>
        </w:pBdr>
        <w:rPr>
          <w:rFonts w:ascii="Times New Roman" w:eastAsia="Calibri" w:hAnsi="Times New Roman" w:cs="Times New Roman"/>
          <w:sz w:val="24"/>
          <w:szCs w:val="24"/>
        </w:rPr>
      </w:pPr>
    </w:p>
    <w:p w14:paraId="34787C4F" w14:textId="77777777" w:rsidR="00CB6302" w:rsidRDefault="00F53FEF" w:rsidP="00F53FEF">
      <w:pPr>
        <w:jc w:val="both"/>
        <w:rPr>
          <w:b/>
          <w:sz w:val="20"/>
          <w:szCs w:val="20"/>
        </w:rPr>
      </w:pPr>
      <w:r>
        <w:rPr>
          <w:b/>
          <w:sz w:val="20"/>
          <w:szCs w:val="20"/>
        </w:rPr>
        <w:t>NOTA:</w:t>
      </w:r>
    </w:p>
    <w:p w14:paraId="0D45A996" w14:textId="77777777" w:rsidR="00CB6302" w:rsidRDefault="00CB6302" w:rsidP="00F53FEF">
      <w:pPr>
        <w:jc w:val="both"/>
        <w:rPr>
          <w:b/>
          <w:sz w:val="20"/>
          <w:szCs w:val="20"/>
        </w:rPr>
      </w:pPr>
      <w:r>
        <w:rPr>
          <w:b/>
          <w:sz w:val="20"/>
          <w:szCs w:val="20"/>
        </w:rPr>
        <w:t xml:space="preserve">PREZADO(A) </w:t>
      </w:r>
      <w:r w:rsidR="00F53FEF">
        <w:rPr>
          <w:b/>
          <w:sz w:val="20"/>
          <w:szCs w:val="20"/>
        </w:rPr>
        <w:t>PROPONENTE</w:t>
      </w:r>
      <w:r>
        <w:rPr>
          <w:b/>
          <w:sz w:val="20"/>
          <w:szCs w:val="20"/>
        </w:rPr>
        <w:t>,</w:t>
      </w:r>
    </w:p>
    <w:p w14:paraId="44878C86" w14:textId="77777777" w:rsidR="00CB6302" w:rsidRDefault="00F53FEF" w:rsidP="00F53FEF">
      <w:pPr>
        <w:jc w:val="both"/>
        <w:rPr>
          <w:b/>
          <w:sz w:val="20"/>
          <w:szCs w:val="20"/>
        </w:rPr>
      </w:pPr>
      <w:r>
        <w:rPr>
          <w:b/>
          <w:sz w:val="20"/>
          <w:szCs w:val="20"/>
        </w:rPr>
        <w:t>APÓS O PREENCHIMENTO, ANEXAR O</w:t>
      </w:r>
      <w:r w:rsidR="00CB6302">
        <w:rPr>
          <w:b/>
          <w:sz w:val="20"/>
          <w:szCs w:val="20"/>
        </w:rPr>
        <w:t xml:space="preserve"> FORMULÁRIO DE RECURSO</w:t>
      </w:r>
      <w:r>
        <w:rPr>
          <w:b/>
          <w:sz w:val="20"/>
          <w:szCs w:val="20"/>
        </w:rPr>
        <w:t xml:space="preserve"> EM TELA</w:t>
      </w:r>
      <w:r w:rsidR="00CB6302">
        <w:rPr>
          <w:b/>
          <w:sz w:val="20"/>
          <w:szCs w:val="20"/>
        </w:rPr>
        <w:t xml:space="preserve"> NO SEGUINTE LINK: </w:t>
      </w:r>
      <w:hyperlink r:id="rId7" w:history="1">
        <w:r w:rsidRPr="00BE644D">
          <w:rPr>
            <w:rStyle w:val="Hyperlink"/>
            <w:b/>
            <w:sz w:val="20"/>
            <w:szCs w:val="20"/>
          </w:rPr>
          <w:t>http://www1.udesc.br/?idFormulario=624</w:t>
        </w:r>
      </w:hyperlink>
    </w:p>
    <w:p w14:paraId="1F26D0E4" w14:textId="77777777" w:rsidR="00F53FEF" w:rsidRPr="00DC7419" w:rsidRDefault="00F53FEF" w:rsidP="00F53FEF">
      <w:pPr>
        <w:jc w:val="both"/>
        <w:rPr>
          <w:b/>
          <w:sz w:val="20"/>
          <w:szCs w:val="20"/>
        </w:rPr>
      </w:pPr>
    </w:p>
    <w:sectPr w:rsidR="00F53FEF" w:rsidRPr="00DC7419" w:rsidSect="00F139ED">
      <w:headerReference w:type="default" r:id="rId8"/>
      <w:pgSz w:w="11906" w:h="16838"/>
      <w:pgMar w:top="1701" w:right="1134" w:bottom="1134" w:left="1134" w:header="142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769FAD2B" w14:textId="77777777" w:rsidR="00AD2C46" w:rsidRDefault="00AD2C46">
      <w:pPr>
        <w:spacing w:after="0" w:line="240" w:lineRule="auto"/>
      </w:pPr>
      <w:r>
        <w:separator/>
      </w:r>
    </w:p>
  </w:endnote>
  <w:endnote w:type="continuationSeparator" w:id="0">
    <w:p w14:paraId="6DDAE9CF" w14:textId="77777777" w:rsidR="00AD2C46" w:rsidRDefault="00AD2C4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AE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Lucida Grande">
    <w:panose1 w:val="020B0600040502020204"/>
    <w:charset w:val="00"/>
    <w:family w:val="swiss"/>
    <w:pitch w:val="variable"/>
    <w:sig w:usb0="E1000AEF" w:usb1="5000A1FF" w:usb2="00000000" w:usb3="00000000" w:csb0="000001B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445FBE5A" w14:textId="77777777" w:rsidR="00AD2C46" w:rsidRDefault="00AD2C46">
      <w:pPr>
        <w:spacing w:after="0" w:line="240" w:lineRule="auto"/>
      </w:pPr>
      <w:r>
        <w:separator/>
      </w:r>
    </w:p>
  </w:footnote>
  <w:footnote w:type="continuationSeparator" w:id="0">
    <w:p w14:paraId="7D811E95" w14:textId="77777777" w:rsidR="00AD2C46" w:rsidRDefault="00AD2C4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73B7495" w14:textId="77777777" w:rsidR="00673DFA" w:rsidRDefault="007C44C8" w:rsidP="00626780">
    <w:pPr>
      <w:pStyle w:val="Cabealho"/>
      <w:ind w:left="-993"/>
      <w:jc w:val="both"/>
    </w:pPr>
    <w:r>
      <w:rPr>
        <w:noProof/>
        <w:lang w:val="en-US"/>
      </w:rPr>
      <w:drawing>
        <wp:anchor distT="0" distB="0" distL="114300" distR="114300" simplePos="0" relativeHeight="251659264" behindDoc="1" locked="0" layoutInCell="1" allowOverlap="1" wp14:anchorId="7FB90EBE" wp14:editId="797788EE">
          <wp:simplePos x="0" y="0"/>
          <wp:positionH relativeFrom="column">
            <wp:posOffset>-46355</wp:posOffset>
          </wp:positionH>
          <wp:positionV relativeFrom="paragraph">
            <wp:posOffset>116205</wp:posOffset>
          </wp:positionV>
          <wp:extent cx="1097915" cy="875030"/>
          <wp:effectExtent l="0" t="0" r="0" b="0"/>
          <wp:wrapNone/>
          <wp:docPr id="1" name="Imagem 2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m 2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097915" cy="87503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t xml:space="preserve">              </w:t>
    </w:r>
  </w:p>
  <w:p w14:paraId="5EF44647" w14:textId="77777777" w:rsidR="00673DFA" w:rsidRDefault="007C44C8" w:rsidP="00D8559D">
    <w:pPr>
      <w:pStyle w:val="Cabealho"/>
      <w:ind w:left="1701"/>
      <w:jc w:val="center"/>
      <w:rPr>
        <w:rFonts w:ascii="Times New Roman" w:hAnsi="Times New Roman"/>
        <w:sz w:val="24"/>
        <w:szCs w:val="24"/>
      </w:rPr>
    </w:pPr>
    <w:r>
      <w:rPr>
        <w:rFonts w:ascii="Times New Roman" w:hAnsi="Times New Roman"/>
        <w:sz w:val="24"/>
        <w:szCs w:val="24"/>
      </w:rPr>
      <w:t>UNIVERSIDADE DO ESTADO DE SANTA CATARINA</w:t>
    </w:r>
  </w:p>
  <w:p w14:paraId="5C38FCF0" w14:textId="77777777" w:rsidR="00673DFA" w:rsidRDefault="007C44C8" w:rsidP="00D8559D">
    <w:pPr>
      <w:pStyle w:val="Cabealho"/>
      <w:ind w:left="1701"/>
      <w:jc w:val="center"/>
      <w:rPr>
        <w:rFonts w:ascii="Times New Roman" w:hAnsi="Times New Roman"/>
        <w:sz w:val="24"/>
        <w:szCs w:val="24"/>
      </w:rPr>
    </w:pPr>
    <w:r>
      <w:rPr>
        <w:rFonts w:ascii="Times New Roman" w:hAnsi="Times New Roman"/>
        <w:sz w:val="24"/>
        <w:szCs w:val="24"/>
      </w:rPr>
      <w:t>PRÓ-REITORIA DE EXENSÃO, CULTURA E COMUNIDADE</w:t>
    </w:r>
  </w:p>
  <w:p w14:paraId="114C79A7" w14:textId="77777777" w:rsidR="00673DFA" w:rsidRDefault="007C44C8" w:rsidP="00D8559D">
    <w:pPr>
      <w:pStyle w:val="Cabealho"/>
      <w:ind w:left="1701"/>
      <w:jc w:val="center"/>
      <w:rPr>
        <w:rFonts w:ascii="Times New Roman" w:hAnsi="Times New Roman"/>
        <w:sz w:val="24"/>
        <w:szCs w:val="24"/>
      </w:rPr>
    </w:pPr>
    <w:r>
      <w:rPr>
        <w:rFonts w:ascii="Times New Roman" w:hAnsi="Times New Roman"/>
        <w:sz w:val="24"/>
        <w:szCs w:val="24"/>
      </w:rPr>
      <w:t>COORDENADORIA DE EXTENSÃO</w:t>
    </w:r>
  </w:p>
  <w:p w14:paraId="3DE3B5D0" w14:textId="77777777" w:rsidR="00673DFA" w:rsidRDefault="00AD2C46" w:rsidP="001F14F9">
    <w:pPr>
      <w:pStyle w:val="Cabealho"/>
      <w:ind w:left="426" w:hanging="854"/>
      <w:jc w:val="both"/>
      <w:rPr>
        <w:rFonts w:ascii="Times New Roman" w:hAnsi="Times New Roman"/>
        <w:sz w:val="24"/>
        <w:szCs w:val="24"/>
      </w:rPr>
    </w:pPr>
  </w:p>
  <w:p w14:paraId="63C2C49A" w14:textId="77777777" w:rsidR="00673DFA" w:rsidRPr="00270DFA" w:rsidRDefault="007C44C8" w:rsidP="00934235">
    <w:pPr>
      <w:pStyle w:val="Cabealho"/>
      <w:pBdr>
        <w:bottom w:val="single" w:sz="4" w:space="1" w:color="auto"/>
      </w:pBdr>
      <w:jc w:val="both"/>
      <w:rPr>
        <w:rFonts w:ascii="Times New Roman" w:hAnsi="Times New Roman"/>
        <w:sz w:val="18"/>
        <w:szCs w:val="18"/>
      </w:rPr>
    </w:pPr>
    <w:r>
      <w:rPr>
        <w:rFonts w:ascii="Times New Roman" w:hAnsi="Times New Roman"/>
        <w:sz w:val="24"/>
        <w:szCs w:val="24"/>
      </w:rPr>
      <w:t xml:space="preserve">              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67C3A18"/>
    <w:multiLevelType w:val="hybridMultilevel"/>
    <w:tmpl w:val="9A0C3B40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225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C44C8"/>
    <w:rsid w:val="000D68E8"/>
    <w:rsid w:val="001A67F0"/>
    <w:rsid w:val="00276C89"/>
    <w:rsid w:val="002A4CD2"/>
    <w:rsid w:val="00370736"/>
    <w:rsid w:val="003735B1"/>
    <w:rsid w:val="003B72D4"/>
    <w:rsid w:val="00493FA9"/>
    <w:rsid w:val="004A3D85"/>
    <w:rsid w:val="004D6CC7"/>
    <w:rsid w:val="00506594"/>
    <w:rsid w:val="00512C4D"/>
    <w:rsid w:val="005F3436"/>
    <w:rsid w:val="005F6BE8"/>
    <w:rsid w:val="00695A51"/>
    <w:rsid w:val="006B594C"/>
    <w:rsid w:val="006E62D7"/>
    <w:rsid w:val="00726B97"/>
    <w:rsid w:val="007C44C8"/>
    <w:rsid w:val="00AD2C46"/>
    <w:rsid w:val="00B61B47"/>
    <w:rsid w:val="00B84360"/>
    <w:rsid w:val="00BD467D"/>
    <w:rsid w:val="00CA0EBD"/>
    <w:rsid w:val="00CB6302"/>
    <w:rsid w:val="00D96FE2"/>
    <w:rsid w:val="00DC7419"/>
    <w:rsid w:val="00DD3948"/>
    <w:rsid w:val="00E04D28"/>
    <w:rsid w:val="00E70430"/>
    <w:rsid w:val="00E83F9A"/>
    <w:rsid w:val="00E86841"/>
    <w:rsid w:val="00EB14E1"/>
    <w:rsid w:val="00F17496"/>
    <w:rsid w:val="00F23D1D"/>
    <w:rsid w:val="00F277D1"/>
    <w:rsid w:val="00F53FE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489FF48B"/>
  <w15:docId w15:val="{31F0D3A4-4929-403A-8FB4-9832B595F9D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7C44C8"/>
    <w:pPr>
      <w:tabs>
        <w:tab w:val="center" w:pos="4252"/>
        <w:tab w:val="right" w:pos="8504"/>
      </w:tabs>
      <w:spacing w:after="0" w:line="240" w:lineRule="auto"/>
    </w:pPr>
    <w:rPr>
      <w:rFonts w:ascii="Calibri" w:eastAsia="Calibri" w:hAnsi="Calibri" w:cs="Times New Roman"/>
    </w:rPr>
  </w:style>
  <w:style w:type="character" w:customStyle="1" w:styleId="CabealhoChar">
    <w:name w:val="Cabeçalho Char"/>
    <w:basedOn w:val="Fontepargpadro"/>
    <w:link w:val="Cabealho"/>
    <w:uiPriority w:val="99"/>
    <w:rsid w:val="007C44C8"/>
    <w:rPr>
      <w:rFonts w:ascii="Calibri" w:eastAsia="Calibri" w:hAnsi="Calibri" w:cs="Times New Roman"/>
    </w:rPr>
  </w:style>
  <w:style w:type="paragraph" w:styleId="PargrafodaLista">
    <w:name w:val="List Paragraph"/>
    <w:basedOn w:val="Normal"/>
    <w:uiPriority w:val="34"/>
    <w:qFormat/>
    <w:rsid w:val="00F277D1"/>
    <w:pPr>
      <w:ind w:left="720"/>
      <w:contextualSpacing/>
    </w:pPr>
  </w:style>
  <w:style w:type="character" w:styleId="TextodoEspaoReservado">
    <w:name w:val="Placeholder Text"/>
    <w:basedOn w:val="Fontepargpadro"/>
    <w:uiPriority w:val="99"/>
    <w:semiHidden/>
    <w:rsid w:val="004D6CC7"/>
    <w:rPr>
      <w:color w:val="808080"/>
    </w:rPr>
  </w:style>
  <w:style w:type="paragraph" w:styleId="Legenda">
    <w:name w:val="caption"/>
    <w:basedOn w:val="Normal"/>
    <w:next w:val="Normal"/>
    <w:uiPriority w:val="35"/>
    <w:unhideWhenUsed/>
    <w:qFormat/>
    <w:rsid w:val="006B594C"/>
    <w:pPr>
      <w:spacing w:after="200" w:line="240" w:lineRule="auto"/>
    </w:pPr>
    <w:rPr>
      <w:i/>
      <w:iCs/>
      <w:color w:val="44546A" w:themeColor="text2"/>
      <w:sz w:val="18"/>
      <w:szCs w:val="18"/>
    </w:rPr>
  </w:style>
  <w:style w:type="character" w:styleId="Hyperlink">
    <w:name w:val="Hyperlink"/>
    <w:basedOn w:val="Fontepargpadro"/>
    <w:uiPriority w:val="99"/>
    <w:unhideWhenUsed/>
    <w:rsid w:val="00F53FEF"/>
    <w:rPr>
      <w:color w:val="0563C1" w:themeColor="hyperlink"/>
      <w:u w:val="single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6E62D7"/>
    <w:pPr>
      <w:spacing w:after="0" w:line="240" w:lineRule="auto"/>
    </w:pPr>
    <w:rPr>
      <w:rFonts w:ascii="Lucida Grande" w:hAnsi="Lucida Grande" w:cs="Lucida Grande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6E62D7"/>
    <w:rPr>
      <w:rFonts w:ascii="Lucida Grande" w:hAnsi="Lucida Grande" w:cs="Lucida Grande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http://www1.udesc.br/?idFormulario=624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glossaryDocument" Target="glossary/document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docParts>
    <w:docPart>
      <w:docPartPr>
        <w:name w:val="00ABF7C6A0394321819DC5CF8F068385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A6EE2C3A-7D51-499B-917A-AE934AACB212}"/>
      </w:docPartPr>
      <w:docPartBody>
        <w:p w:rsidR="00894B1D" w:rsidRDefault="00772B1D" w:rsidP="00772B1D">
          <w:pPr>
            <w:pStyle w:val="00ABF7C6A0394321819DC5CF8F068385"/>
          </w:pPr>
          <w:r w:rsidRPr="0031221C">
            <w:rPr>
              <w:rStyle w:val="TextodoEspaoReservado"/>
            </w:rPr>
            <w:t>Clique aqui para digitar texto.</w:t>
          </w:r>
        </w:p>
      </w:docPartBody>
    </w:docPart>
    <w:docPart>
      <w:docPartPr>
        <w:name w:val="4946856D2B194B5BBE27B72AE55B4142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AB7C6F9A-276E-4CE2-BE1F-A89B2F12FE53}"/>
      </w:docPartPr>
      <w:docPartBody>
        <w:p w:rsidR="00894B1D" w:rsidRDefault="00772B1D" w:rsidP="00772B1D">
          <w:pPr>
            <w:pStyle w:val="4946856D2B194B5BBE27B72AE55B4142"/>
          </w:pPr>
          <w:r w:rsidRPr="0031221C">
            <w:rPr>
              <w:rStyle w:val="TextodoEspaoReservado"/>
            </w:rPr>
            <w:t>Escolher um item.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AE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Lucida Grande">
    <w:panose1 w:val="020B0600040502020204"/>
    <w:charset w:val="00"/>
    <w:family w:val="swiss"/>
    <w:pitch w:val="variable"/>
    <w:sig w:usb0="E1000AEF" w:usb1="5000A1FF" w:usb2="00000000" w:usb3="00000000" w:csb0="000001B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Yu Mincho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772B1D"/>
    <w:rsid w:val="000F43CC"/>
    <w:rsid w:val="004833E0"/>
    <w:rsid w:val="00772B1D"/>
    <w:rsid w:val="00894B1D"/>
    <w:rsid w:val="00D23AE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decimalSymbol w:val=","/>
  <w:listSeparator w:val=";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pt-BR" w:eastAsia="pt-BR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styleId="TextodoEspaoReservado">
    <w:name w:val="Placeholder Text"/>
    <w:basedOn w:val="Fontepargpadro"/>
    <w:uiPriority w:val="99"/>
    <w:semiHidden/>
    <w:rsid w:val="000F43CC"/>
    <w:rPr>
      <w:color w:val="808080"/>
    </w:rPr>
  </w:style>
  <w:style w:type="paragraph" w:customStyle="1" w:styleId="00ABF7C6A0394321819DC5CF8F068385">
    <w:name w:val="00ABF7C6A0394321819DC5CF8F068385"/>
    <w:rsid w:val="00772B1D"/>
  </w:style>
  <w:style w:type="paragraph" w:customStyle="1" w:styleId="4946856D2B194B5BBE27B72AE55B4142">
    <w:name w:val="4946856D2B194B5BBE27B72AE55B4142"/>
    <w:rsid w:val="00772B1D"/>
  </w:style>
  <w:style w:type="paragraph" w:customStyle="1" w:styleId="54DC24DB5B1C41E5A9B6B10BFED32362">
    <w:name w:val="54DC24DB5B1C41E5A9B6B10BFED32362"/>
    <w:rsid w:val="00772B1D"/>
  </w:style>
  <w:style w:type="paragraph" w:customStyle="1" w:styleId="D6803803AFF345F9A360F2B8AD9D2A88">
    <w:name w:val="D6803803AFF345F9A360F2B8AD9D2A88"/>
    <w:rsid w:val="000F43CC"/>
  </w:style>
  <w:style w:type="paragraph" w:customStyle="1" w:styleId="8752AD8EDD9049BC9E1D0178C5C191ED">
    <w:name w:val="8752AD8EDD9049BC9E1D0178C5C191ED"/>
    <w:rsid w:val="000F43CC"/>
  </w:style>
  <w:style w:type="paragraph" w:customStyle="1" w:styleId="8EF02EBC72A84DA5A7F41F0993A3C7DD">
    <w:name w:val="8EF02EBC72A84DA5A7F41F0993A3C7DD"/>
    <w:rsid w:val="000F43CC"/>
  </w:style>
  <w:style w:type="paragraph" w:customStyle="1" w:styleId="180814EA96C54566AD1BAE3735112357">
    <w:name w:val="180814EA96C54566AD1BAE3735112357"/>
    <w:rsid w:val="000F43CC"/>
  </w:style>
  <w:style w:type="paragraph" w:customStyle="1" w:styleId="0B2C2707B12D4C96A3730055445D457D">
    <w:name w:val="0B2C2707B12D4C96A3730055445D457D"/>
    <w:rsid w:val="000F43CC"/>
  </w:style>
  <w:style w:type="paragraph" w:customStyle="1" w:styleId="8286D25200AB496BA94323AA19C9E5DE">
    <w:name w:val="8286D25200AB496BA94323AA19C9E5DE"/>
    <w:rsid w:val="000F43CC"/>
  </w:style>
  <w:style w:type="paragraph" w:customStyle="1" w:styleId="79644CD1228745999EA9909F6820AD80">
    <w:name w:val="79644CD1228745999EA9909F6820AD80"/>
    <w:rsid w:val="000F43CC"/>
  </w:style>
  <w:style w:type="paragraph" w:customStyle="1" w:styleId="D549607EBC1F4FE7B5B0FB60D9D5960D">
    <w:name w:val="D549607EBC1F4FE7B5B0FB60D9D5960D"/>
    <w:rsid w:val="000F43CC"/>
  </w:style>
  <w:style w:type="paragraph" w:customStyle="1" w:styleId="7379AABFA265438C88FBB85B5A8A76AF">
    <w:name w:val="7379AABFA265438C88FBB85B5A8A76AF"/>
    <w:rsid w:val="000F43CC"/>
  </w:style>
  <w:style w:type="paragraph" w:customStyle="1" w:styleId="95D568A63A8544ACB17F1125BDE566F7">
    <w:name w:val="95D568A63A8544ACB17F1125BDE566F7"/>
    <w:rsid w:val="000F43CC"/>
  </w:style>
  <w:style w:type="paragraph" w:customStyle="1" w:styleId="E9713B138AAE48EB8663E0FC38D72013">
    <w:name w:val="E9713B138AAE48EB8663E0FC38D72013"/>
    <w:rsid w:val="000F43CC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4</Pages>
  <Words>1434</Words>
  <Characters>7748</Characters>
  <Application>Microsoft Office Word</Application>
  <DocSecurity>0</DocSecurity>
  <Lines>64</Lines>
  <Paragraphs>18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9164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TANIA DA SILVEIRA FOLETTO</dc:creator>
  <cp:keywords/>
  <dc:description/>
  <cp:lastModifiedBy>Usuário do Microsoft Office</cp:lastModifiedBy>
  <cp:revision>3</cp:revision>
  <dcterms:created xsi:type="dcterms:W3CDTF">2020-02-05T20:43:00Z</dcterms:created>
  <dcterms:modified xsi:type="dcterms:W3CDTF">2020-02-06T01:40:00Z</dcterms:modified>
</cp:coreProperties>
</file>