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6C8" w:rsidRPr="001766C8" w:rsidRDefault="001766C8" w:rsidP="001766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Título: </w:t>
      </w:r>
      <w:r w:rsidRPr="001766C8">
        <w:rPr>
          <w:rFonts w:ascii="Arial" w:hAnsi="Arial" w:cs="Arial"/>
          <w:sz w:val="28"/>
          <w:szCs w:val="28"/>
        </w:rPr>
        <w:t>Laboratório Interdisciplinar de Formação de Educadores em</w:t>
      </w:r>
    </w:p>
    <w:p w:rsidR="00936AB9" w:rsidRDefault="001766C8" w:rsidP="001766C8">
      <w:pPr>
        <w:jc w:val="center"/>
        <w:rPr>
          <w:rFonts w:ascii="Arial" w:hAnsi="Arial" w:cs="Arial"/>
          <w:sz w:val="28"/>
          <w:szCs w:val="28"/>
        </w:rPr>
      </w:pPr>
      <w:r w:rsidRPr="001766C8">
        <w:rPr>
          <w:rFonts w:ascii="Arial" w:hAnsi="Arial" w:cs="Arial"/>
          <w:sz w:val="28"/>
          <w:szCs w:val="28"/>
        </w:rPr>
        <w:t>Ciências Exatas – LIFECE</w:t>
      </w:r>
    </w:p>
    <w:p w:rsidR="001766C8" w:rsidRDefault="001766C8" w:rsidP="001766C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Coordenador: Fabio </w:t>
      </w:r>
      <w:proofErr w:type="spellStart"/>
      <w:r>
        <w:rPr>
          <w:rFonts w:ascii="Arial" w:hAnsi="Arial" w:cs="Arial"/>
          <w:sz w:val="28"/>
          <w:szCs w:val="28"/>
        </w:rPr>
        <w:t>Ullmann</w:t>
      </w:r>
      <w:proofErr w:type="spellEnd"/>
      <w:r>
        <w:rPr>
          <w:rFonts w:ascii="Arial" w:hAnsi="Arial" w:cs="Arial"/>
          <w:sz w:val="28"/>
          <w:szCs w:val="28"/>
        </w:rPr>
        <w:t xml:space="preserve"> Furtado de Lima</w:t>
      </w:r>
    </w:p>
    <w:p w:rsidR="001766C8" w:rsidRDefault="001766C8" w:rsidP="001766C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 </w:t>
      </w:r>
      <w:hyperlink r:id="rId4" w:history="1">
        <w:r w:rsidRPr="006D3E64">
          <w:rPr>
            <w:rStyle w:val="Hyperlink"/>
            <w:rFonts w:ascii="Arial" w:hAnsi="Arial" w:cs="Arial"/>
            <w:sz w:val="28"/>
            <w:szCs w:val="28"/>
          </w:rPr>
          <w:t>fabio.lima@udesc.br</w:t>
        </w:r>
      </w:hyperlink>
    </w:p>
    <w:p w:rsidR="001766C8" w:rsidRDefault="001766C8" w:rsidP="001766C8">
      <w:pPr>
        <w:jc w:val="center"/>
        <w:rPr>
          <w:rFonts w:ascii="Arial" w:hAnsi="Arial" w:cs="Arial"/>
          <w:sz w:val="28"/>
          <w:szCs w:val="28"/>
        </w:rPr>
      </w:pPr>
    </w:p>
    <w:p w:rsidR="001766C8" w:rsidRDefault="001766C8" w:rsidP="001766C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Edital 01/2019 – UDESC (PAEX – PROCEU)</w:t>
      </w:r>
    </w:p>
    <w:p w:rsidR="001766C8" w:rsidRDefault="001766C8" w:rsidP="001766C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Recurso – </w:t>
      </w:r>
      <w:r w:rsidR="00530EAF">
        <w:rPr>
          <w:rFonts w:ascii="Arial" w:hAnsi="Arial" w:cs="Arial"/>
          <w:sz w:val="28"/>
          <w:szCs w:val="28"/>
        </w:rPr>
        <w:t>avaliador 3</w:t>
      </w:r>
    </w:p>
    <w:p w:rsidR="00530EAF" w:rsidRDefault="00530EAF" w:rsidP="001766C8">
      <w:pPr>
        <w:jc w:val="center"/>
        <w:rPr>
          <w:rFonts w:ascii="Arial" w:hAnsi="Arial" w:cs="Arial"/>
          <w:sz w:val="28"/>
          <w:szCs w:val="28"/>
        </w:rPr>
      </w:pPr>
    </w:p>
    <w:p w:rsidR="00530EAF" w:rsidRPr="009261BA" w:rsidRDefault="00530EAF" w:rsidP="00530EA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4F5F5"/>
        </w:rPr>
        <w:t>Questão 3</w:t>
      </w:r>
      <w:r w:rsidRPr="009261BA">
        <w:rPr>
          <w:rFonts w:ascii="Arial" w:hAnsi="Arial" w:cs="Arial"/>
          <w:b/>
          <w:bCs/>
          <w:color w:val="000000"/>
          <w:sz w:val="28"/>
          <w:szCs w:val="28"/>
          <w:shd w:val="clear" w:color="auto" w:fill="F4F5F5"/>
        </w:rPr>
        <w:t xml:space="preserve">: </w:t>
      </w: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4F5F5"/>
        </w:rPr>
        <w:t>Impacto na formação dos acadêmicos</w:t>
      </w:r>
    </w:p>
    <w:p w:rsidR="00530EAF" w:rsidRDefault="00530EAF" w:rsidP="00500DD3">
      <w:pPr>
        <w:jc w:val="both"/>
        <w:rPr>
          <w:rFonts w:ascii="Arial" w:hAnsi="Arial" w:cs="Arial"/>
          <w:sz w:val="28"/>
          <w:szCs w:val="28"/>
        </w:rPr>
      </w:pPr>
      <w:r w:rsidRPr="009261BA">
        <w:rPr>
          <w:rFonts w:ascii="Arial" w:hAnsi="Arial" w:cs="Arial"/>
          <w:color w:val="FF0000"/>
          <w:sz w:val="28"/>
          <w:szCs w:val="28"/>
        </w:rPr>
        <w:t xml:space="preserve">Resposta: </w:t>
      </w:r>
      <w:r>
        <w:rPr>
          <w:rFonts w:ascii="Arial" w:hAnsi="Arial" w:cs="Arial"/>
          <w:sz w:val="28"/>
          <w:szCs w:val="28"/>
        </w:rPr>
        <w:t>O avaliador deu nota 0</w:t>
      </w:r>
      <w:r w:rsidRPr="009261BA">
        <w:rPr>
          <w:rFonts w:ascii="Arial" w:hAnsi="Arial" w:cs="Arial"/>
          <w:sz w:val="28"/>
          <w:szCs w:val="28"/>
        </w:rPr>
        <w:t xml:space="preserve"> no quesito</w:t>
      </w:r>
      <w:r>
        <w:rPr>
          <w:rFonts w:ascii="Arial" w:hAnsi="Arial" w:cs="Arial"/>
          <w:sz w:val="28"/>
          <w:szCs w:val="28"/>
        </w:rPr>
        <w:t xml:space="preserve"> “</w:t>
      </w:r>
      <w:r>
        <w:rPr>
          <w:rFonts w:ascii="Arial" w:hAnsi="Arial" w:cs="Arial"/>
          <w:sz w:val="28"/>
          <w:szCs w:val="28"/>
        </w:rPr>
        <w:t xml:space="preserve">impacto na formação dos acadêmicos”. Entretanto, está prevista a realização de Trabalhos de Conclusão de curso (TCC) atrelados ao projeto. Os </w:t>
      </w:r>
      <w:proofErr w:type="spellStart"/>
      <w:r>
        <w:rPr>
          <w:rFonts w:ascii="Arial" w:hAnsi="Arial" w:cs="Arial"/>
          <w:sz w:val="28"/>
          <w:szCs w:val="28"/>
        </w:rPr>
        <w:t>TCCs</w:t>
      </w:r>
      <w:proofErr w:type="spellEnd"/>
      <w:r>
        <w:rPr>
          <w:rFonts w:ascii="Arial" w:hAnsi="Arial" w:cs="Arial"/>
          <w:sz w:val="28"/>
          <w:szCs w:val="28"/>
        </w:rPr>
        <w:t xml:space="preserve"> seriam nas áreas </w:t>
      </w:r>
      <w:r w:rsidRPr="009261BA">
        <w:rPr>
          <w:rFonts w:ascii="Arial" w:hAnsi="Arial" w:cs="Arial"/>
          <w:sz w:val="28"/>
          <w:szCs w:val="28"/>
        </w:rPr>
        <w:t>de energia renováveis como a energia solar (usando c</w:t>
      </w:r>
      <w:r>
        <w:rPr>
          <w:rFonts w:ascii="Arial" w:hAnsi="Arial" w:cs="Arial"/>
          <w:sz w:val="28"/>
          <w:szCs w:val="28"/>
        </w:rPr>
        <w:t xml:space="preserve">élulas </w:t>
      </w:r>
      <w:proofErr w:type="spellStart"/>
      <w:r>
        <w:rPr>
          <w:rFonts w:ascii="Arial" w:hAnsi="Arial" w:cs="Arial"/>
          <w:sz w:val="28"/>
          <w:szCs w:val="28"/>
        </w:rPr>
        <w:t>fotovoltáicas</w:t>
      </w:r>
      <w:proofErr w:type="spellEnd"/>
      <w:r>
        <w:rPr>
          <w:rFonts w:ascii="Arial" w:hAnsi="Arial" w:cs="Arial"/>
          <w:sz w:val="28"/>
          <w:szCs w:val="28"/>
        </w:rPr>
        <w:t>) e eólica</w:t>
      </w:r>
      <w:r w:rsidRPr="009261BA">
        <w:rPr>
          <w:rFonts w:ascii="Arial" w:hAnsi="Arial" w:cs="Arial"/>
          <w:sz w:val="28"/>
          <w:szCs w:val="28"/>
        </w:rPr>
        <w:t>, sendo a abordagem destes temas previ</w:t>
      </w:r>
      <w:r>
        <w:rPr>
          <w:rFonts w:ascii="Arial" w:hAnsi="Arial" w:cs="Arial"/>
          <w:sz w:val="28"/>
          <w:szCs w:val="28"/>
        </w:rPr>
        <w:t xml:space="preserve">stos na educação continuada dos </w:t>
      </w:r>
      <w:r w:rsidRPr="009261BA">
        <w:rPr>
          <w:rFonts w:ascii="Arial" w:hAnsi="Arial" w:cs="Arial"/>
          <w:sz w:val="28"/>
          <w:szCs w:val="28"/>
        </w:rPr>
        <w:t>professores da rede municipal deste projeto de extensão</w:t>
      </w:r>
      <w:r>
        <w:rPr>
          <w:rFonts w:ascii="Arial" w:hAnsi="Arial" w:cs="Arial"/>
          <w:sz w:val="28"/>
          <w:szCs w:val="28"/>
        </w:rPr>
        <w:t xml:space="preserve">. Seriam usados para os </w:t>
      </w:r>
      <w:proofErr w:type="spellStart"/>
      <w:r>
        <w:rPr>
          <w:rFonts w:ascii="Arial" w:hAnsi="Arial" w:cs="Arial"/>
          <w:sz w:val="28"/>
          <w:szCs w:val="28"/>
        </w:rPr>
        <w:t>TCCs</w:t>
      </w:r>
      <w:proofErr w:type="spellEnd"/>
      <w:r>
        <w:rPr>
          <w:rFonts w:ascii="Arial" w:hAnsi="Arial" w:cs="Arial"/>
          <w:sz w:val="28"/>
          <w:szCs w:val="28"/>
        </w:rPr>
        <w:t xml:space="preserve"> equipamentos que seriam adquiridos com o recurso financeiro da ação, como o </w:t>
      </w:r>
      <w:proofErr w:type="spellStart"/>
      <w:r>
        <w:rPr>
          <w:rFonts w:ascii="Arial" w:hAnsi="Arial" w:cs="Arial"/>
          <w:sz w:val="28"/>
          <w:szCs w:val="28"/>
        </w:rPr>
        <w:t>luxímetro</w:t>
      </w:r>
      <w:proofErr w:type="spellEnd"/>
      <w:r>
        <w:rPr>
          <w:rFonts w:ascii="Arial" w:hAnsi="Arial" w:cs="Arial"/>
          <w:sz w:val="28"/>
          <w:szCs w:val="28"/>
        </w:rPr>
        <w:t xml:space="preserve"> e células fotovoltaicas.</w:t>
      </w:r>
      <w:r>
        <w:rPr>
          <w:rFonts w:ascii="Arial" w:hAnsi="Arial" w:cs="Arial"/>
          <w:sz w:val="28"/>
          <w:szCs w:val="28"/>
        </w:rPr>
        <w:t xml:space="preserve"> Além disso, estão previstos um ou dois bolsistas ao projeto (à serem definidos) que receberão bolsas previstas por outros editais (de permanência estudantil).</w:t>
      </w:r>
    </w:p>
    <w:p w:rsidR="00500DD3" w:rsidRPr="009261BA" w:rsidRDefault="00500DD3" w:rsidP="00500DD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4F5F5"/>
        </w:rPr>
        <w:t>Questão 6</w:t>
      </w:r>
      <w:r w:rsidRPr="009261BA">
        <w:rPr>
          <w:rFonts w:ascii="Arial" w:hAnsi="Arial" w:cs="Arial"/>
          <w:b/>
          <w:bCs/>
          <w:color w:val="000000"/>
          <w:sz w:val="28"/>
          <w:szCs w:val="28"/>
          <w:shd w:val="clear" w:color="auto" w:fill="F4F5F5"/>
        </w:rPr>
        <w:t xml:space="preserve">: </w:t>
      </w: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4F5F5"/>
        </w:rPr>
        <w:t xml:space="preserve">envolvimento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4F5F5"/>
        </w:rPr>
        <w:t>Intersetorial</w:t>
      </w:r>
      <w:proofErr w:type="spellEnd"/>
    </w:p>
    <w:p w:rsidR="00500DD3" w:rsidRPr="00E91809" w:rsidRDefault="00500DD3" w:rsidP="00E918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261BA">
        <w:rPr>
          <w:rFonts w:ascii="Arial" w:hAnsi="Arial" w:cs="Arial"/>
          <w:color w:val="FF0000"/>
          <w:sz w:val="28"/>
          <w:szCs w:val="28"/>
        </w:rPr>
        <w:t xml:space="preserve">Resposta: </w:t>
      </w:r>
      <w:r>
        <w:rPr>
          <w:rFonts w:ascii="Arial" w:hAnsi="Arial" w:cs="Arial"/>
          <w:sz w:val="28"/>
          <w:szCs w:val="28"/>
        </w:rPr>
        <w:t>O avaliador deu nota 2</w:t>
      </w:r>
      <w:r w:rsidRPr="009261BA">
        <w:rPr>
          <w:rFonts w:ascii="Arial" w:hAnsi="Arial" w:cs="Arial"/>
          <w:sz w:val="28"/>
          <w:szCs w:val="28"/>
        </w:rPr>
        <w:t xml:space="preserve"> no quesito</w:t>
      </w:r>
      <w:r>
        <w:rPr>
          <w:rFonts w:ascii="Arial" w:hAnsi="Arial" w:cs="Arial"/>
          <w:sz w:val="28"/>
          <w:szCs w:val="28"/>
        </w:rPr>
        <w:t xml:space="preserve"> “</w:t>
      </w:r>
      <w:r>
        <w:rPr>
          <w:rFonts w:ascii="Arial" w:hAnsi="Arial" w:cs="Arial"/>
          <w:sz w:val="28"/>
          <w:szCs w:val="28"/>
        </w:rPr>
        <w:t xml:space="preserve">envolvimento </w:t>
      </w:r>
      <w:proofErr w:type="spellStart"/>
      <w:r w:rsidRPr="00E91809">
        <w:rPr>
          <w:rFonts w:ascii="Arial" w:hAnsi="Arial" w:cs="Arial"/>
          <w:sz w:val="28"/>
          <w:szCs w:val="28"/>
        </w:rPr>
        <w:t>intersetorial</w:t>
      </w:r>
      <w:proofErr w:type="spellEnd"/>
      <w:r w:rsidR="00E91809" w:rsidRPr="00E91809">
        <w:rPr>
          <w:rFonts w:ascii="Arial" w:hAnsi="Arial" w:cs="Arial"/>
          <w:sz w:val="28"/>
          <w:szCs w:val="28"/>
        </w:rPr>
        <w:t xml:space="preserve"> (área </w:t>
      </w:r>
      <w:proofErr w:type="gramStart"/>
      <w:r w:rsidR="00E91809" w:rsidRPr="00E91809">
        <w:rPr>
          <w:rFonts w:ascii="Arial" w:hAnsi="Arial" w:cs="Arial"/>
          <w:sz w:val="28"/>
          <w:szCs w:val="28"/>
        </w:rPr>
        <w:t>única)</w:t>
      </w:r>
      <w:r w:rsidRPr="00E91809">
        <w:rPr>
          <w:rFonts w:ascii="Arial" w:hAnsi="Arial" w:cs="Arial"/>
          <w:sz w:val="28"/>
          <w:szCs w:val="28"/>
        </w:rPr>
        <w:t>”</w:t>
      </w:r>
      <w:proofErr w:type="gramEnd"/>
      <w:r w:rsidRPr="00E91809">
        <w:rPr>
          <w:rFonts w:ascii="Arial" w:hAnsi="Arial" w:cs="Arial"/>
          <w:sz w:val="28"/>
          <w:szCs w:val="28"/>
        </w:rPr>
        <w:t>. Entretanto,</w:t>
      </w:r>
      <w:r w:rsidR="00E91809">
        <w:rPr>
          <w:rFonts w:ascii="Arial" w:hAnsi="Arial" w:cs="Arial"/>
          <w:sz w:val="28"/>
          <w:szCs w:val="28"/>
        </w:rPr>
        <w:t xml:space="preserve"> a nota deveria ser 6 (interdepartamental)</w:t>
      </w:r>
      <w:r w:rsidR="00E91809" w:rsidRPr="00E91809">
        <w:rPr>
          <w:rFonts w:ascii="Arial" w:hAnsi="Arial" w:cs="Arial"/>
          <w:sz w:val="28"/>
          <w:szCs w:val="28"/>
        </w:rPr>
        <w:t xml:space="preserve">, já que o projeto também têm o princípio de divulgação dos cursos da UDESC Balneário Camboriú (Administração Pública e Engenharia de Petróleo), destacando-se a interface </w:t>
      </w:r>
      <w:r w:rsidR="00E91809" w:rsidRPr="00E91809">
        <w:rPr>
          <w:rFonts w:ascii="Arial" w:hAnsi="Arial" w:cs="Arial"/>
          <w:sz w:val="28"/>
          <w:szCs w:val="28"/>
        </w:rPr>
        <w:t xml:space="preserve">com os </w:t>
      </w:r>
      <w:r w:rsidR="00E91809" w:rsidRPr="00E91809">
        <w:rPr>
          <w:rFonts w:ascii="Arial" w:hAnsi="Arial" w:cs="Arial"/>
          <w:sz w:val="28"/>
          <w:szCs w:val="28"/>
        </w:rPr>
        <w:t>outros</w:t>
      </w:r>
      <w:r w:rsidR="00E91809" w:rsidRPr="00E91809">
        <w:rPr>
          <w:rFonts w:ascii="Arial" w:hAnsi="Arial" w:cs="Arial"/>
          <w:sz w:val="28"/>
          <w:szCs w:val="28"/>
        </w:rPr>
        <w:t xml:space="preserve"> programas de exten</w:t>
      </w:r>
      <w:r w:rsidR="00E91809">
        <w:rPr>
          <w:rFonts w:ascii="Arial" w:hAnsi="Arial" w:cs="Arial"/>
          <w:sz w:val="28"/>
          <w:szCs w:val="28"/>
        </w:rPr>
        <w:t xml:space="preserve">são já atuantes dentro da UDESC </w:t>
      </w:r>
      <w:r w:rsidR="00E91809" w:rsidRPr="00E91809">
        <w:rPr>
          <w:rFonts w:ascii="Arial" w:hAnsi="Arial" w:cs="Arial"/>
          <w:sz w:val="28"/>
          <w:szCs w:val="28"/>
        </w:rPr>
        <w:t>Baln</w:t>
      </w:r>
      <w:r w:rsidR="00E91809">
        <w:rPr>
          <w:rFonts w:ascii="Arial" w:hAnsi="Arial" w:cs="Arial"/>
          <w:sz w:val="28"/>
          <w:szCs w:val="28"/>
        </w:rPr>
        <w:t xml:space="preserve">eário Camboriú, como o programa </w:t>
      </w:r>
      <w:r w:rsidR="00E91809" w:rsidRPr="00E91809">
        <w:rPr>
          <w:rFonts w:ascii="Arial" w:hAnsi="Arial" w:cs="Arial"/>
          <w:sz w:val="28"/>
          <w:szCs w:val="28"/>
        </w:rPr>
        <w:t>'</w:t>
      </w:r>
      <w:proofErr w:type="spellStart"/>
      <w:r w:rsidR="00E91809" w:rsidRPr="00E91809">
        <w:rPr>
          <w:rFonts w:ascii="Arial" w:hAnsi="Arial" w:cs="Arial"/>
          <w:sz w:val="28"/>
          <w:szCs w:val="28"/>
        </w:rPr>
        <w:t>ExperimentAÇÃO</w:t>
      </w:r>
      <w:proofErr w:type="spellEnd"/>
      <w:r w:rsidR="00E91809" w:rsidRPr="00E91809">
        <w:rPr>
          <w:rFonts w:ascii="Arial" w:hAnsi="Arial" w:cs="Arial"/>
          <w:sz w:val="28"/>
          <w:szCs w:val="28"/>
        </w:rPr>
        <w:t>' coordenado pela professora Adriane Sambaqui</w:t>
      </w:r>
      <w:r w:rsidR="00E91809"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E91809" w:rsidRPr="00E91809">
        <w:rPr>
          <w:rFonts w:ascii="Arial" w:hAnsi="Arial" w:cs="Arial"/>
          <w:sz w:val="28"/>
          <w:szCs w:val="28"/>
        </w:rPr>
        <w:t>Gruber</w:t>
      </w:r>
      <w:proofErr w:type="spellEnd"/>
      <w:r w:rsidR="00E91809" w:rsidRPr="00E91809">
        <w:rPr>
          <w:rFonts w:ascii="Arial" w:hAnsi="Arial" w:cs="Arial"/>
          <w:sz w:val="28"/>
          <w:szCs w:val="28"/>
        </w:rPr>
        <w:t xml:space="preserve"> e o Laboratório de Inovação Social e Sustentabilidade (LISS) c</w:t>
      </w:r>
      <w:r w:rsidR="00E91809">
        <w:rPr>
          <w:rFonts w:ascii="Arial" w:hAnsi="Arial" w:cs="Arial"/>
          <w:sz w:val="28"/>
          <w:szCs w:val="28"/>
        </w:rPr>
        <w:t xml:space="preserve">oordenado pelo professor Danilo </w:t>
      </w:r>
      <w:r w:rsidR="00E91809" w:rsidRPr="00E91809">
        <w:rPr>
          <w:rFonts w:ascii="Arial" w:hAnsi="Arial" w:cs="Arial"/>
          <w:sz w:val="28"/>
          <w:szCs w:val="28"/>
        </w:rPr>
        <w:t>José Alano Melo e o programa CESFI Sustentável coordenado pelo professor Alexandre de Paula Magno</w:t>
      </w:r>
    </w:p>
    <w:p w:rsidR="00500DD3" w:rsidRDefault="00500DD3" w:rsidP="00500DD3">
      <w:pPr>
        <w:jc w:val="both"/>
        <w:rPr>
          <w:rFonts w:ascii="Arial" w:hAnsi="Arial" w:cs="Arial"/>
          <w:sz w:val="28"/>
          <w:szCs w:val="28"/>
        </w:rPr>
      </w:pPr>
    </w:p>
    <w:p w:rsidR="001766C8" w:rsidRPr="009261BA" w:rsidRDefault="00C5063C" w:rsidP="001766C8">
      <w:pPr>
        <w:jc w:val="center"/>
        <w:rPr>
          <w:rFonts w:ascii="Arial" w:hAnsi="Arial" w:cs="Arial"/>
          <w:sz w:val="28"/>
          <w:szCs w:val="28"/>
        </w:rPr>
      </w:pPr>
      <w:r w:rsidRPr="009261BA">
        <w:rPr>
          <w:rFonts w:ascii="Arial" w:hAnsi="Arial" w:cs="Arial"/>
          <w:b/>
          <w:bCs/>
          <w:color w:val="000000"/>
          <w:sz w:val="28"/>
          <w:szCs w:val="28"/>
          <w:shd w:val="clear" w:color="auto" w:fill="F4F5F5"/>
        </w:rPr>
        <w:t>Questão 7: Interação Ensino e Pesquisa</w:t>
      </w:r>
    </w:p>
    <w:p w:rsidR="009261BA" w:rsidRPr="009261BA" w:rsidRDefault="009261BA" w:rsidP="009261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261BA">
        <w:rPr>
          <w:rFonts w:ascii="Arial" w:hAnsi="Arial" w:cs="Arial"/>
          <w:color w:val="FF0000"/>
          <w:sz w:val="28"/>
          <w:szCs w:val="28"/>
        </w:rPr>
        <w:lastRenderedPageBreak/>
        <w:t xml:space="preserve">Resposta: </w:t>
      </w:r>
      <w:r w:rsidRPr="009261BA">
        <w:rPr>
          <w:rFonts w:ascii="Arial" w:hAnsi="Arial" w:cs="Arial"/>
          <w:sz w:val="28"/>
          <w:szCs w:val="28"/>
        </w:rPr>
        <w:t>O avaliador deu nota 5 no quesito</w:t>
      </w:r>
      <w:r w:rsidR="00530EAF">
        <w:rPr>
          <w:rFonts w:ascii="Arial" w:hAnsi="Arial" w:cs="Arial"/>
          <w:sz w:val="28"/>
          <w:szCs w:val="28"/>
        </w:rPr>
        <w:t xml:space="preserve"> “interação Ensino e Pesquisa”. </w:t>
      </w:r>
      <w:r w:rsidRPr="009261BA">
        <w:rPr>
          <w:rFonts w:ascii="Arial" w:hAnsi="Arial" w:cs="Arial"/>
          <w:color w:val="000000"/>
          <w:sz w:val="28"/>
          <w:szCs w:val="28"/>
          <w:shd w:val="clear" w:color="auto" w:fill="F4F5F5"/>
        </w:rPr>
        <w:t xml:space="preserve">Entretanto, estão previstos Trabalhos de Conclusão de Curso (TCC) </w:t>
      </w:r>
      <w:r>
        <w:rPr>
          <w:rFonts w:ascii="Arial" w:hAnsi="Arial" w:cs="Arial"/>
          <w:color w:val="000000"/>
          <w:sz w:val="28"/>
          <w:szCs w:val="28"/>
          <w:shd w:val="clear" w:color="auto" w:fill="F4F5F5"/>
        </w:rPr>
        <w:t>nas áreas</w:t>
      </w:r>
      <w:r w:rsidRPr="009261BA">
        <w:rPr>
          <w:rFonts w:ascii="Arial" w:hAnsi="Arial" w:cs="Arial"/>
          <w:color w:val="000000"/>
          <w:sz w:val="28"/>
          <w:szCs w:val="28"/>
          <w:shd w:val="clear" w:color="auto" w:fill="F4F5F5"/>
        </w:rPr>
        <w:t xml:space="preserve"> </w:t>
      </w:r>
      <w:r w:rsidRPr="009261BA">
        <w:rPr>
          <w:rFonts w:ascii="Arial" w:hAnsi="Arial" w:cs="Arial"/>
          <w:sz w:val="28"/>
          <w:szCs w:val="28"/>
        </w:rPr>
        <w:t>de energia renováveis como a energia solar (usando c</w:t>
      </w:r>
      <w:r>
        <w:rPr>
          <w:rFonts w:ascii="Arial" w:hAnsi="Arial" w:cs="Arial"/>
          <w:sz w:val="28"/>
          <w:szCs w:val="28"/>
        </w:rPr>
        <w:t xml:space="preserve">élulas </w:t>
      </w:r>
      <w:proofErr w:type="spellStart"/>
      <w:r>
        <w:rPr>
          <w:rFonts w:ascii="Arial" w:hAnsi="Arial" w:cs="Arial"/>
          <w:sz w:val="28"/>
          <w:szCs w:val="28"/>
        </w:rPr>
        <w:t>fotovoltáicas</w:t>
      </w:r>
      <w:proofErr w:type="spellEnd"/>
      <w:r>
        <w:rPr>
          <w:rFonts w:ascii="Arial" w:hAnsi="Arial" w:cs="Arial"/>
          <w:sz w:val="28"/>
          <w:szCs w:val="28"/>
        </w:rPr>
        <w:t>) e eólica</w:t>
      </w:r>
      <w:r w:rsidRPr="009261BA">
        <w:rPr>
          <w:rFonts w:ascii="Arial" w:hAnsi="Arial" w:cs="Arial"/>
          <w:sz w:val="28"/>
          <w:szCs w:val="28"/>
        </w:rPr>
        <w:t>, sendo a abordagem destes temas previ</w:t>
      </w:r>
      <w:r>
        <w:rPr>
          <w:rFonts w:ascii="Arial" w:hAnsi="Arial" w:cs="Arial"/>
          <w:sz w:val="28"/>
          <w:szCs w:val="28"/>
        </w:rPr>
        <w:t xml:space="preserve">stos na educação continuada dos </w:t>
      </w:r>
      <w:r w:rsidRPr="009261BA">
        <w:rPr>
          <w:rFonts w:ascii="Arial" w:hAnsi="Arial" w:cs="Arial"/>
          <w:sz w:val="28"/>
          <w:szCs w:val="28"/>
        </w:rPr>
        <w:t>professores da rede municipal deste projeto de extensão</w:t>
      </w:r>
      <w:r w:rsidR="00041C0F">
        <w:rPr>
          <w:rFonts w:ascii="Arial" w:hAnsi="Arial" w:cs="Arial"/>
          <w:sz w:val="28"/>
          <w:szCs w:val="28"/>
        </w:rPr>
        <w:t xml:space="preserve">. Seriam usados para os </w:t>
      </w:r>
      <w:proofErr w:type="spellStart"/>
      <w:r w:rsidR="00041C0F">
        <w:rPr>
          <w:rFonts w:ascii="Arial" w:hAnsi="Arial" w:cs="Arial"/>
          <w:sz w:val="28"/>
          <w:szCs w:val="28"/>
        </w:rPr>
        <w:t>TCCs</w:t>
      </w:r>
      <w:proofErr w:type="spellEnd"/>
      <w:r w:rsidR="00041C0F">
        <w:rPr>
          <w:rFonts w:ascii="Arial" w:hAnsi="Arial" w:cs="Arial"/>
          <w:sz w:val="28"/>
          <w:szCs w:val="28"/>
        </w:rPr>
        <w:t xml:space="preserve"> equipamentos que seriam adquiridos com o recurso financeiro da ação, como o </w:t>
      </w:r>
      <w:proofErr w:type="spellStart"/>
      <w:r w:rsidR="00041C0F">
        <w:rPr>
          <w:rFonts w:ascii="Arial" w:hAnsi="Arial" w:cs="Arial"/>
          <w:sz w:val="28"/>
          <w:szCs w:val="28"/>
        </w:rPr>
        <w:t>luxímetro</w:t>
      </w:r>
      <w:proofErr w:type="spellEnd"/>
      <w:r w:rsidR="00041C0F">
        <w:rPr>
          <w:rFonts w:ascii="Arial" w:hAnsi="Arial" w:cs="Arial"/>
          <w:sz w:val="28"/>
          <w:szCs w:val="28"/>
        </w:rPr>
        <w:t xml:space="preserve"> e células fotovoltaicas. O TCC envolveria a calibração de uma célula fotovoltaica comercial utilizando um circuito simples e uma fonte luminosa. Para isso, seria determinada a curva característica da célula e determinação das constantes, segundo o modelo previsto da célula. A potência máxima da célula seria determinada numericamente utilizando máximo de função. A curva característica da célula seria obtida variando a tensão e a corrente no circuito e verificando os valores de resistência. O </w:t>
      </w:r>
      <w:proofErr w:type="spellStart"/>
      <w:r w:rsidR="00041C0F">
        <w:rPr>
          <w:rFonts w:ascii="Arial" w:hAnsi="Arial" w:cs="Arial"/>
          <w:sz w:val="28"/>
          <w:szCs w:val="28"/>
        </w:rPr>
        <w:t>luxímetro</w:t>
      </w:r>
      <w:proofErr w:type="spellEnd"/>
      <w:r w:rsidR="00041C0F">
        <w:rPr>
          <w:rFonts w:ascii="Arial" w:hAnsi="Arial" w:cs="Arial"/>
          <w:sz w:val="28"/>
          <w:szCs w:val="28"/>
        </w:rPr>
        <w:t xml:space="preserve"> seria utilizado para verificar a intensidade luminosa em dias ensolarados, parcialmente nublados e nublados em Balneário Camboriú (medidas horárias). Sabendo-se a área do teto da UDESC Balneário Camboriú e medindo-se a </w:t>
      </w:r>
      <w:r w:rsidR="00113EE5">
        <w:rPr>
          <w:rFonts w:ascii="Arial" w:hAnsi="Arial" w:cs="Arial"/>
          <w:sz w:val="28"/>
          <w:szCs w:val="28"/>
        </w:rPr>
        <w:t>área</w:t>
      </w:r>
      <w:r w:rsidR="00041C0F">
        <w:rPr>
          <w:rFonts w:ascii="Arial" w:hAnsi="Arial" w:cs="Arial"/>
          <w:sz w:val="28"/>
          <w:szCs w:val="28"/>
        </w:rPr>
        <w:t xml:space="preserve"> de cada célula, poderia ser verificada a quantidade de células que poderiam ser instaladas no teto do prédio. Assim, através de cálculos simples, poderia </w:t>
      </w:r>
      <w:r w:rsidR="0017715F">
        <w:rPr>
          <w:rFonts w:ascii="Arial" w:hAnsi="Arial" w:cs="Arial"/>
          <w:sz w:val="28"/>
          <w:szCs w:val="28"/>
        </w:rPr>
        <w:t xml:space="preserve">ser verificado a viabilidade de se instalar células fotovoltaicas para a obtenção de energia </w:t>
      </w:r>
      <w:r w:rsidR="00113EE5">
        <w:rPr>
          <w:rFonts w:ascii="Arial" w:hAnsi="Arial" w:cs="Arial"/>
          <w:sz w:val="28"/>
          <w:szCs w:val="28"/>
        </w:rPr>
        <w:t xml:space="preserve">limpa </w:t>
      </w:r>
      <w:r w:rsidR="0017715F">
        <w:rPr>
          <w:rFonts w:ascii="Arial" w:hAnsi="Arial" w:cs="Arial"/>
          <w:sz w:val="28"/>
          <w:szCs w:val="28"/>
        </w:rPr>
        <w:t xml:space="preserve">através da verificação da energia produzida em relação aos custos de instalação. </w:t>
      </w:r>
    </w:p>
    <w:sectPr w:rsidR="009261BA" w:rsidRPr="009261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C8"/>
    <w:rsid w:val="00041C0F"/>
    <w:rsid w:val="00113EE5"/>
    <w:rsid w:val="001766C8"/>
    <w:rsid w:val="0017715F"/>
    <w:rsid w:val="00500DD3"/>
    <w:rsid w:val="00530EAF"/>
    <w:rsid w:val="009261BA"/>
    <w:rsid w:val="00936AB9"/>
    <w:rsid w:val="00C5063C"/>
    <w:rsid w:val="00E9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8DFCD"/>
  <w15:chartTrackingRefBased/>
  <w15:docId w15:val="{FBD2C9B9-6AE7-49D5-AEAC-5D1AE0F47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766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bio.lima@udesc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518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ULLMANN FURTADO DE LIMA</dc:creator>
  <cp:keywords/>
  <dc:description/>
  <cp:lastModifiedBy>FABIO ULLMANN FURTADO DE LIMA</cp:lastModifiedBy>
  <cp:revision>6</cp:revision>
  <dcterms:created xsi:type="dcterms:W3CDTF">2020-02-03T17:15:00Z</dcterms:created>
  <dcterms:modified xsi:type="dcterms:W3CDTF">2020-02-03T18:10:00Z</dcterms:modified>
</cp:coreProperties>
</file>