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43174C3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D2246B">
            <w:rPr>
              <w:rFonts w:eastAsia="Calibri" w:cstheme="minorHAnsi"/>
              <w:sz w:val="24"/>
              <w:szCs w:val="24"/>
            </w:rPr>
            <w:t>FABIO FERNANDO KOBS</w:t>
          </w:r>
        </w:sdtContent>
      </w:sdt>
    </w:p>
    <w:p w14:paraId="30360E86" w14:textId="650BBAE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D2246B">
            <w:rPr>
              <w:rFonts w:eastAsia="Calibri" w:cstheme="minorHAnsi"/>
              <w:sz w:val="24"/>
              <w:szCs w:val="24"/>
            </w:rPr>
            <w:t>CEPLAN</w:t>
          </w:r>
        </w:sdtContent>
      </w:sdt>
    </w:p>
    <w:p w14:paraId="24D80472" w14:textId="0EAFA8B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EF700D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421882D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4F677E" w:rsidRPr="004F677E">
            <w:rPr>
              <w:rFonts w:eastAsia="Calibri" w:cstheme="minorHAnsi"/>
              <w:sz w:val="24"/>
              <w:szCs w:val="24"/>
            </w:rPr>
            <w:t>Programa Círculo CEPLAN</w:t>
          </w:r>
        </w:sdtContent>
      </w:sdt>
    </w:p>
    <w:p w14:paraId="48BAE069" w14:textId="55C7B1CC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4F677E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4FE335B7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F677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E73D8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E73D8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47334F97" w14:textId="775AD975" w:rsidR="00803CC3" w:rsidRDefault="00F01D80" w:rsidP="007C44C8">
          <w:pPr>
            <w:rPr>
              <w:rFonts w:eastAsia="Calibri" w:cstheme="minorHAnsi"/>
              <w:sz w:val="24"/>
              <w:szCs w:val="24"/>
            </w:rPr>
          </w:pPr>
          <w:r w:rsidRPr="00F01D80">
            <w:rPr>
              <w:rFonts w:eastAsia="Calibri" w:cstheme="minorHAnsi"/>
              <w:sz w:val="24"/>
              <w:szCs w:val="24"/>
            </w:rPr>
            <w:t>Questão 1: Enquadramento no Conceito de Extensão Universitária</w:t>
          </w:r>
          <w:r>
            <w:rPr>
              <w:rFonts w:eastAsia="Calibri" w:cstheme="minorHAnsi"/>
              <w:sz w:val="24"/>
              <w:szCs w:val="24"/>
            </w:rPr>
            <w:t xml:space="preserve">, </w:t>
          </w:r>
          <w:r w:rsidR="00186A34">
            <w:rPr>
              <w:rFonts w:eastAsia="Calibri" w:cstheme="minorHAnsi"/>
              <w:sz w:val="24"/>
              <w:szCs w:val="24"/>
            </w:rPr>
            <w:t xml:space="preserve">o revisor não preencheu a opção Sim, </w:t>
          </w:r>
          <w:r w:rsidR="00186A34" w:rsidRPr="00186A34">
            <w:rPr>
              <w:rFonts w:eastAsia="Calibri" w:cstheme="minorHAnsi"/>
              <w:sz w:val="24"/>
              <w:szCs w:val="24"/>
            </w:rPr>
            <w:t>cabe ao avaliador ad hoc preencher o questionário de avaliação para efeito de ranqueamento e classificação no edital.</w:t>
          </w:r>
          <w:r w:rsidR="00186A34">
            <w:rPr>
              <w:rFonts w:eastAsia="Calibri" w:cstheme="minorHAnsi"/>
              <w:sz w:val="24"/>
              <w:szCs w:val="24"/>
            </w:rPr>
            <w:t xml:space="preserve"> Por t</w:t>
          </w:r>
          <w:r w:rsidR="00803CC3">
            <w:rPr>
              <w:rFonts w:eastAsia="Calibri" w:cstheme="minorHAnsi"/>
              <w:sz w:val="24"/>
              <w:szCs w:val="24"/>
            </w:rPr>
            <w:t>ratar-se de questão, penso que ela pontua.</w:t>
          </w:r>
        </w:p>
        <w:p w14:paraId="43399E04" w14:textId="77777777" w:rsidR="002F77E3" w:rsidRDefault="008E30E9" w:rsidP="007C44C8">
          <w:pPr>
            <w:rPr>
              <w:rFonts w:eastAsia="Calibri" w:cstheme="minorHAnsi"/>
              <w:sz w:val="24"/>
              <w:szCs w:val="24"/>
            </w:rPr>
          </w:pPr>
          <w:r w:rsidRPr="008E30E9">
            <w:rPr>
              <w:rFonts w:eastAsia="Calibri" w:cstheme="minorHAnsi"/>
              <w:sz w:val="24"/>
              <w:szCs w:val="24"/>
            </w:rPr>
            <w:t>Questão 4: Mérito da Ação</w:t>
          </w:r>
          <w:r>
            <w:rPr>
              <w:rFonts w:eastAsia="Calibri" w:cstheme="minorHAnsi"/>
              <w:sz w:val="24"/>
              <w:szCs w:val="24"/>
            </w:rPr>
            <w:t xml:space="preserve">. </w:t>
          </w:r>
          <w:r w:rsidR="00183F4E">
            <w:rPr>
              <w:rFonts w:eastAsia="Calibri" w:cstheme="minorHAnsi"/>
              <w:sz w:val="24"/>
              <w:szCs w:val="24"/>
            </w:rPr>
            <w:t xml:space="preserve">Solicito encarecidamente a revisão da pontuação, pois entende-se que </w:t>
          </w:r>
          <w:r w:rsidR="00A443FE">
            <w:rPr>
              <w:rFonts w:eastAsia="Calibri" w:cstheme="minorHAnsi"/>
              <w:sz w:val="24"/>
              <w:szCs w:val="24"/>
            </w:rPr>
            <w:t xml:space="preserve">estão presentes no programa: </w:t>
          </w:r>
          <w:r w:rsidR="00FC2963">
            <w:rPr>
              <w:rFonts w:eastAsia="Calibri" w:cstheme="minorHAnsi"/>
              <w:sz w:val="24"/>
              <w:szCs w:val="24"/>
            </w:rPr>
            <w:t>o i</w:t>
          </w:r>
          <w:r w:rsidR="00183F4E" w:rsidRPr="00183F4E">
            <w:rPr>
              <w:rFonts w:eastAsia="Calibri" w:cstheme="minorHAnsi"/>
              <w:sz w:val="24"/>
              <w:szCs w:val="24"/>
            </w:rPr>
            <w:t xml:space="preserve">mpacto social </w:t>
          </w:r>
          <w:r w:rsidR="00636451">
            <w:rPr>
              <w:rFonts w:eastAsia="Calibri" w:cstheme="minorHAnsi"/>
              <w:sz w:val="24"/>
              <w:szCs w:val="24"/>
            </w:rPr>
            <w:t xml:space="preserve">ocorrerá </w:t>
          </w:r>
          <w:r w:rsidR="00FC2963">
            <w:rPr>
              <w:rFonts w:eastAsia="Calibri" w:cstheme="minorHAnsi"/>
              <w:sz w:val="24"/>
              <w:szCs w:val="24"/>
            </w:rPr>
            <w:t>a partir da</w:t>
          </w:r>
          <w:r w:rsidR="00B76C0F">
            <w:rPr>
              <w:rFonts w:eastAsia="Calibri" w:cstheme="minorHAnsi"/>
              <w:sz w:val="24"/>
              <w:szCs w:val="24"/>
            </w:rPr>
            <w:t xml:space="preserve"> participação da sociedade na</w:t>
          </w:r>
          <w:r w:rsidR="00FC2963">
            <w:rPr>
              <w:rFonts w:eastAsia="Calibri" w:cstheme="minorHAnsi"/>
              <w:sz w:val="24"/>
              <w:szCs w:val="24"/>
            </w:rPr>
            <w:t xml:space="preserve">s </w:t>
          </w:r>
          <w:r w:rsidR="00B76C0F">
            <w:rPr>
              <w:rFonts w:eastAsia="Calibri" w:cstheme="minorHAnsi"/>
              <w:sz w:val="24"/>
              <w:szCs w:val="24"/>
            </w:rPr>
            <w:t xml:space="preserve">seguintes </w:t>
          </w:r>
          <w:r w:rsidR="00636451">
            <w:rPr>
              <w:rFonts w:eastAsia="Calibri" w:cstheme="minorHAnsi"/>
              <w:sz w:val="24"/>
              <w:szCs w:val="24"/>
            </w:rPr>
            <w:t>ações</w:t>
          </w:r>
          <w:r w:rsidR="00D373EF">
            <w:rPr>
              <w:rFonts w:eastAsia="Calibri" w:cstheme="minorHAnsi"/>
              <w:sz w:val="24"/>
              <w:szCs w:val="24"/>
            </w:rPr>
            <w:t xml:space="preserve">: </w:t>
          </w:r>
          <w:r w:rsidR="00FC2963">
            <w:rPr>
              <w:rFonts w:eastAsia="Calibri" w:cstheme="minorHAnsi"/>
              <w:sz w:val="24"/>
              <w:szCs w:val="24"/>
            </w:rPr>
            <w:t>palestras, minicursos e o Pedal</w:t>
          </w:r>
          <w:r w:rsidR="00183F4E" w:rsidRPr="00183F4E">
            <w:rPr>
              <w:rFonts w:eastAsia="Calibri" w:cstheme="minorHAnsi"/>
              <w:sz w:val="24"/>
              <w:szCs w:val="24"/>
            </w:rPr>
            <w:t xml:space="preserve">; </w:t>
          </w:r>
          <w:r w:rsidR="00C63ADD">
            <w:rPr>
              <w:rFonts w:eastAsia="Calibri" w:cstheme="minorHAnsi"/>
              <w:sz w:val="24"/>
              <w:szCs w:val="24"/>
            </w:rPr>
            <w:t>quanto à</w:t>
          </w:r>
          <w:r w:rsidR="00555D33">
            <w:rPr>
              <w:rFonts w:eastAsia="Calibri" w:cstheme="minorHAnsi"/>
              <w:sz w:val="24"/>
              <w:szCs w:val="24"/>
            </w:rPr>
            <w:t xml:space="preserve"> c</w:t>
          </w:r>
          <w:r w:rsidR="00183F4E" w:rsidRPr="00183F4E">
            <w:rPr>
              <w:rFonts w:eastAsia="Calibri" w:cstheme="minorHAnsi"/>
              <w:sz w:val="24"/>
              <w:szCs w:val="24"/>
            </w:rPr>
            <w:t xml:space="preserve">ontribuição com </w:t>
          </w:r>
          <w:r w:rsidR="00C63ADD">
            <w:rPr>
              <w:rFonts w:eastAsia="Calibri" w:cstheme="minorHAnsi"/>
              <w:sz w:val="24"/>
              <w:szCs w:val="24"/>
            </w:rPr>
            <w:t xml:space="preserve">as </w:t>
          </w:r>
          <w:r w:rsidR="00183F4E" w:rsidRPr="00183F4E">
            <w:rPr>
              <w:rFonts w:eastAsia="Calibri" w:cstheme="minorHAnsi"/>
              <w:sz w:val="24"/>
              <w:szCs w:val="24"/>
            </w:rPr>
            <w:t>políticas públicas voltadas ao desenvolvimento local</w:t>
          </w:r>
          <w:r w:rsidR="005E0686">
            <w:rPr>
              <w:rFonts w:eastAsia="Calibri" w:cstheme="minorHAnsi"/>
              <w:sz w:val="24"/>
              <w:szCs w:val="24"/>
            </w:rPr>
            <w:t xml:space="preserve">, </w:t>
          </w:r>
          <w:r w:rsidR="00C63ADD">
            <w:rPr>
              <w:rFonts w:eastAsia="Calibri" w:cstheme="minorHAnsi"/>
              <w:sz w:val="24"/>
              <w:szCs w:val="24"/>
            </w:rPr>
            <w:t xml:space="preserve">entende-se que o programa </w:t>
          </w:r>
          <w:r w:rsidR="001B2C0F">
            <w:rPr>
              <w:rFonts w:eastAsia="Calibri" w:cstheme="minorHAnsi"/>
              <w:sz w:val="24"/>
              <w:szCs w:val="24"/>
            </w:rPr>
            <w:t xml:space="preserve">somará as ações municipais para o desenvolvimento </w:t>
          </w:r>
          <w:r w:rsidR="00C63ADD">
            <w:rPr>
              <w:rFonts w:eastAsia="Calibri" w:cstheme="minorHAnsi"/>
              <w:sz w:val="24"/>
              <w:szCs w:val="24"/>
            </w:rPr>
            <w:t xml:space="preserve">do </w:t>
          </w:r>
          <w:r w:rsidR="001B2C0F">
            <w:rPr>
              <w:rFonts w:eastAsia="Calibri" w:cstheme="minorHAnsi"/>
              <w:sz w:val="24"/>
              <w:szCs w:val="24"/>
            </w:rPr>
            <w:t>cidadão</w:t>
          </w:r>
          <w:r w:rsidR="001B221B">
            <w:rPr>
              <w:rFonts w:eastAsia="Calibri" w:cstheme="minorHAnsi"/>
              <w:sz w:val="24"/>
              <w:szCs w:val="24"/>
            </w:rPr>
            <w:t xml:space="preserve"> são-bentense</w:t>
          </w:r>
          <w:r w:rsidR="005E0686">
            <w:rPr>
              <w:rFonts w:eastAsia="Calibri" w:cstheme="minorHAnsi"/>
              <w:sz w:val="24"/>
              <w:szCs w:val="24"/>
            </w:rPr>
            <w:t xml:space="preserve">, sobretudo com </w:t>
          </w:r>
          <w:r w:rsidR="00D23D0E">
            <w:rPr>
              <w:rFonts w:eastAsia="Calibri" w:cstheme="minorHAnsi"/>
              <w:sz w:val="24"/>
              <w:szCs w:val="24"/>
            </w:rPr>
            <w:t>a parceria com o</w:t>
          </w:r>
          <w:r w:rsidR="005E0686">
            <w:rPr>
              <w:rFonts w:eastAsia="Calibri" w:cstheme="minorHAnsi"/>
              <w:sz w:val="24"/>
              <w:szCs w:val="24"/>
            </w:rPr>
            <w:t xml:space="preserve"> </w:t>
          </w:r>
          <w:r w:rsidR="0070510C" w:rsidRPr="0070510C">
            <w:rPr>
              <w:rFonts w:eastAsia="Calibri" w:cstheme="minorHAnsi"/>
              <w:sz w:val="24"/>
              <w:szCs w:val="24"/>
            </w:rPr>
            <w:t>Centro de Referência de Assistência Social</w:t>
          </w:r>
          <w:r w:rsidR="0070510C">
            <w:rPr>
              <w:rFonts w:eastAsia="Calibri" w:cstheme="minorHAnsi"/>
              <w:sz w:val="24"/>
              <w:szCs w:val="24"/>
            </w:rPr>
            <w:t xml:space="preserve"> </w:t>
          </w:r>
          <w:r w:rsidR="00D23D0E">
            <w:rPr>
              <w:rFonts w:eastAsia="Calibri" w:cstheme="minorHAnsi"/>
              <w:sz w:val="24"/>
              <w:szCs w:val="24"/>
            </w:rPr>
            <w:t>–</w:t>
          </w:r>
          <w:r w:rsidR="0070510C">
            <w:rPr>
              <w:rFonts w:eastAsia="Calibri" w:cstheme="minorHAnsi"/>
              <w:sz w:val="24"/>
              <w:szCs w:val="24"/>
            </w:rPr>
            <w:t xml:space="preserve"> CRAS</w:t>
          </w:r>
          <w:r w:rsidR="00D23D0E">
            <w:rPr>
              <w:rFonts w:eastAsia="Calibri" w:cstheme="minorHAnsi"/>
              <w:sz w:val="24"/>
              <w:szCs w:val="24"/>
            </w:rPr>
            <w:t xml:space="preserve"> envolvendo </w:t>
          </w:r>
          <w:r w:rsidR="00D23D0E" w:rsidRPr="00D23D0E">
            <w:rPr>
              <w:rFonts w:eastAsia="Calibri" w:cstheme="minorHAnsi"/>
              <w:sz w:val="24"/>
              <w:szCs w:val="24"/>
            </w:rPr>
            <w:t>grupos de alunos do</w:t>
          </w:r>
          <w:r w:rsidR="00C902BC">
            <w:rPr>
              <w:rFonts w:eastAsia="Calibri" w:cstheme="minorHAnsi"/>
              <w:sz w:val="24"/>
              <w:szCs w:val="24"/>
            </w:rPr>
            <w:t>s</w:t>
          </w:r>
          <w:r w:rsidR="00D23D0E" w:rsidRPr="00D23D0E">
            <w:rPr>
              <w:rFonts w:eastAsia="Calibri" w:cstheme="minorHAnsi"/>
              <w:sz w:val="24"/>
              <w:szCs w:val="24"/>
            </w:rPr>
            <w:t xml:space="preserve"> CRAS Cruzeiro, Serra Alta e Centenário para participação em atividades n</w:t>
          </w:r>
          <w:r w:rsidR="00C902BC">
            <w:rPr>
              <w:rFonts w:eastAsia="Calibri" w:cstheme="minorHAnsi"/>
              <w:sz w:val="24"/>
              <w:szCs w:val="24"/>
            </w:rPr>
            <w:t>a Udesc</w:t>
          </w:r>
          <w:r w:rsidR="00183F4E" w:rsidRPr="00183F4E">
            <w:rPr>
              <w:rFonts w:eastAsia="Calibri" w:cstheme="minorHAnsi"/>
              <w:sz w:val="24"/>
              <w:szCs w:val="24"/>
            </w:rPr>
            <w:t xml:space="preserve">; </w:t>
          </w:r>
          <w:r w:rsidR="00C065A0">
            <w:rPr>
              <w:rFonts w:eastAsia="Calibri" w:cstheme="minorHAnsi"/>
              <w:sz w:val="24"/>
              <w:szCs w:val="24"/>
            </w:rPr>
            <w:t>e o a</w:t>
          </w:r>
          <w:r w:rsidR="00183F4E" w:rsidRPr="00183F4E">
            <w:rPr>
              <w:rFonts w:eastAsia="Calibri" w:cstheme="minorHAnsi"/>
              <w:sz w:val="24"/>
              <w:szCs w:val="24"/>
            </w:rPr>
            <w:t>tendimento à comunidade, com vistas à futura autonomia das ações</w:t>
          </w:r>
          <w:r w:rsidR="00C065A0">
            <w:rPr>
              <w:rFonts w:eastAsia="Calibri" w:cstheme="minorHAnsi"/>
              <w:sz w:val="24"/>
              <w:szCs w:val="24"/>
            </w:rPr>
            <w:t>, também pode-se verificar sobretudo na ação do Pedal</w:t>
          </w:r>
          <w:r w:rsidR="004303A2">
            <w:rPr>
              <w:rFonts w:eastAsia="Calibri" w:cstheme="minorHAnsi"/>
              <w:sz w:val="24"/>
              <w:szCs w:val="24"/>
            </w:rPr>
            <w:t xml:space="preserve">, que é </w:t>
          </w:r>
          <w:r w:rsidR="004303A2" w:rsidRPr="004303A2">
            <w:rPr>
              <w:rFonts w:eastAsia="Calibri" w:cstheme="minorHAnsi"/>
              <w:sz w:val="24"/>
              <w:szCs w:val="24"/>
            </w:rPr>
            <w:t>voltado para todas as pessoas da comunidade com interesse nos benefícios da atividade física para uma vida saudável</w:t>
          </w:r>
          <w:r w:rsidR="004303A2">
            <w:rPr>
              <w:rFonts w:eastAsia="Calibri" w:cstheme="minorHAnsi"/>
              <w:sz w:val="24"/>
              <w:szCs w:val="24"/>
            </w:rPr>
            <w:t>.</w:t>
          </w:r>
        </w:p>
        <w:p w14:paraId="235CF37F" w14:textId="60100160" w:rsidR="002F77E3" w:rsidRDefault="008D7073" w:rsidP="007C44C8">
          <w:pPr>
            <w:rPr>
              <w:rFonts w:eastAsia="Calibri" w:cstheme="minorHAnsi"/>
              <w:sz w:val="24"/>
              <w:szCs w:val="24"/>
            </w:rPr>
          </w:pPr>
          <w:r w:rsidRPr="008D7073">
            <w:rPr>
              <w:rFonts w:eastAsia="Calibri" w:cstheme="minorHAnsi"/>
              <w:sz w:val="24"/>
              <w:szCs w:val="24"/>
            </w:rPr>
            <w:t>Questão 7: Interação Ensino e Pesquisa</w:t>
          </w:r>
          <w:r w:rsidR="00154FC4">
            <w:rPr>
              <w:rFonts w:eastAsia="Calibri" w:cstheme="minorHAnsi"/>
              <w:sz w:val="24"/>
              <w:szCs w:val="24"/>
            </w:rPr>
            <w:t xml:space="preserve">. Entende-se que sim, há a interação entre Ensino e Pesquisa, maiormente </w:t>
          </w:r>
          <w:r w:rsidR="008C205C">
            <w:rPr>
              <w:rFonts w:eastAsia="Calibri" w:cstheme="minorHAnsi"/>
              <w:sz w:val="24"/>
              <w:szCs w:val="24"/>
            </w:rPr>
            <w:t xml:space="preserve">na </w:t>
          </w:r>
          <w:r w:rsidR="008C205C" w:rsidRPr="008C205C">
            <w:rPr>
              <w:rFonts w:eastAsia="Calibri" w:cstheme="minorHAnsi"/>
              <w:sz w:val="24"/>
              <w:szCs w:val="24"/>
            </w:rPr>
            <w:t>Ação 2 - Telecentro PID UDESC/CEDUP</w:t>
          </w:r>
          <w:r w:rsidR="0002324B">
            <w:rPr>
              <w:rFonts w:eastAsia="Calibri" w:cstheme="minorHAnsi"/>
              <w:sz w:val="24"/>
              <w:szCs w:val="24"/>
            </w:rPr>
            <w:t xml:space="preserve">, que, a partir da Pesquisa </w:t>
          </w:r>
          <w:r w:rsidR="00D1505B">
            <w:rPr>
              <w:rFonts w:eastAsia="Calibri" w:cstheme="minorHAnsi"/>
              <w:sz w:val="24"/>
              <w:szCs w:val="24"/>
            </w:rPr>
            <w:t xml:space="preserve">dos assuntos demandados pelos CRAS, como por exemplo, curso para </w:t>
          </w:r>
          <w:r w:rsidR="00270EE4">
            <w:rPr>
              <w:rFonts w:eastAsia="Calibri" w:cstheme="minorHAnsi"/>
              <w:sz w:val="24"/>
              <w:szCs w:val="24"/>
            </w:rPr>
            <w:t xml:space="preserve">reciclagem de componentes </w:t>
          </w:r>
          <w:r w:rsidR="00B75A72">
            <w:rPr>
              <w:rFonts w:eastAsia="Calibri" w:cstheme="minorHAnsi"/>
              <w:sz w:val="24"/>
              <w:szCs w:val="24"/>
            </w:rPr>
            <w:t xml:space="preserve">presentes em </w:t>
          </w:r>
          <w:r w:rsidR="00D1505B">
            <w:rPr>
              <w:rFonts w:eastAsia="Calibri" w:cstheme="minorHAnsi"/>
              <w:sz w:val="24"/>
              <w:szCs w:val="24"/>
            </w:rPr>
            <w:t>computador</w:t>
          </w:r>
          <w:r w:rsidR="00B75A72">
            <w:rPr>
              <w:rFonts w:eastAsia="Calibri" w:cstheme="minorHAnsi"/>
              <w:sz w:val="24"/>
              <w:szCs w:val="24"/>
            </w:rPr>
            <w:t>es, envolverá um estudo inicial d</w:t>
          </w:r>
          <w:r w:rsidR="00BA2CDE">
            <w:rPr>
              <w:rFonts w:eastAsia="Calibri" w:cstheme="minorHAnsi"/>
              <w:sz w:val="24"/>
              <w:szCs w:val="24"/>
            </w:rPr>
            <w:t xml:space="preserve">a equipe para posteriormente </w:t>
          </w:r>
          <w:r w:rsidR="0077088C">
            <w:rPr>
              <w:rFonts w:eastAsia="Calibri" w:cstheme="minorHAnsi"/>
              <w:sz w:val="24"/>
              <w:szCs w:val="24"/>
            </w:rPr>
            <w:t>propiciar</w:t>
          </w:r>
          <w:r w:rsidR="00BA2CDE">
            <w:rPr>
              <w:rFonts w:eastAsia="Calibri" w:cstheme="minorHAnsi"/>
              <w:sz w:val="24"/>
              <w:szCs w:val="24"/>
            </w:rPr>
            <w:t xml:space="preserve"> o Ensino a</w:t>
          </w:r>
          <w:r w:rsidR="00B75A72">
            <w:rPr>
              <w:rFonts w:eastAsia="Calibri" w:cstheme="minorHAnsi"/>
              <w:sz w:val="24"/>
              <w:szCs w:val="24"/>
            </w:rPr>
            <w:t>os participantes</w:t>
          </w:r>
          <w:r w:rsidR="0077088C">
            <w:rPr>
              <w:rFonts w:eastAsia="Calibri" w:cstheme="minorHAnsi"/>
              <w:sz w:val="24"/>
              <w:szCs w:val="24"/>
            </w:rPr>
            <w:t xml:space="preserve">, de forma a motivá-los a </w:t>
          </w:r>
          <w:r w:rsidR="007F6C50">
            <w:rPr>
              <w:rFonts w:eastAsia="Calibri" w:cstheme="minorHAnsi"/>
              <w:sz w:val="24"/>
              <w:szCs w:val="24"/>
            </w:rPr>
            <w:t xml:space="preserve">também </w:t>
          </w:r>
          <w:r w:rsidR="0077088C">
            <w:rPr>
              <w:rFonts w:eastAsia="Calibri" w:cstheme="minorHAnsi"/>
              <w:sz w:val="24"/>
              <w:szCs w:val="24"/>
            </w:rPr>
            <w:t>pesquisar para aprender novas habilidades</w:t>
          </w:r>
          <w:r w:rsidR="00BA2CDE">
            <w:rPr>
              <w:rFonts w:eastAsia="Calibri" w:cstheme="minorHAnsi"/>
              <w:sz w:val="24"/>
              <w:szCs w:val="24"/>
            </w:rPr>
            <w:t>.</w:t>
          </w:r>
          <w:r w:rsidR="009B40E0">
            <w:rPr>
              <w:rFonts w:eastAsia="Calibri" w:cstheme="minorHAnsi"/>
              <w:sz w:val="24"/>
              <w:szCs w:val="24"/>
            </w:rPr>
            <w:t xml:space="preserve"> </w:t>
          </w:r>
          <w:r w:rsidR="007F6C50">
            <w:rPr>
              <w:rFonts w:eastAsia="Calibri" w:cstheme="minorHAnsi"/>
              <w:sz w:val="24"/>
              <w:szCs w:val="24"/>
            </w:rPr>
            <w:t>Também, a</w:t>
          </w:r>
          <w:r w:rsidR="009B40E0">
            <w:rPr>
              <w:rFonts w:eastAsia="Calibri" w:cstheme="minorHAnsi"/>
              <w:sz w:val="24"/>
              <w:szCs w:val="24"/>
            </w:rPr>
            <w:t xml:space="preserve"> interação entre Ensino e Pesquisa </w:t>
          </w:r>
          <w:r w:rsidR="00195D31">
            <w:rPr>
              <w:rFonts w:eastAsia="Calibri" w:cstheme="minorHAnsi"/>
              <w:sz w:val="24"/>
              <w:szCs w:val="24"/>
            </w:rPr>
            <w:t xml:space="preserve">ocorre na </w:t>
          </w:r>
          <w:r w:rsidR="00195D31" w:rsidRPr="00195D31">
            <w:rPr>
              <w:rFonts w:eastAsia="Calibri" w:cstheme="minorHAnsi"/>
              <w:sz w:val="24"/>
              <w:szCs w:val="24"/>
            </w:rPr>
            <w:t>Ação 3 – Minicursos/Palestras/Monitoria ou Training</w:t>
          </w:r>
          <w:r w:rsidR="00195D31">
            <w:rPr>
              <w:rFonts w:eastAsia="Calibri" w:cstheme="minorHAnsi"/>
              <w:sz w:val="24"/>
              <w:szCs w:val="24"/>
            </w:rPr>
            <w:t xml:space="preserve">, onde a Pesquisa estará presente </w:t>
          </w:r>
          <w:r w:rsidR="009B3E9A">
            <w:rPr>
              <w:rFonts w:eastAsia="Calibri" w:cstheme="minorHAnsi"/>
              <w:sz w:val="24"/>
              <w:szCs w:val="24"/>
            </w:rPr>
            <w:t xml:space="preserve">no estudo </w:t>
          </w:r>
          <w:r w:rsidR="00D769F7">
            <w:rPr>
              <w:rFonts w:eastAsia="Calibri" w:cstheme="minorHAnsi"/>
              <w:sz w:val="24"/>
              <w:szCs w:val="24"/>
            </w:rPr>
            <w:t xml:space="preserve">de novas </w:t>
          </w:r>
          <w:r w:rsidR="00BF039A">
            <w:rPr>
              <w:rFonts w:eastAsia="Calibri" w:cstheme="minorHAnsi"/>
              <w:sz w:val="24"/>
              <w:szCs w:val="24"/>
            </w:rPr>
            <w:t>aptidões</w:t>
          </w:r>
          <w:r w:rsidR="00D769F7">
            <w:rPr>
              <w:rFonts w:eastAsia="Calibri" w:cstheme="minorHAnsi"/>
              <w:sz w:val="24"/>
              <w:szCs w:val="24"/>
            </w:rPr>
            <w:t xml:space="preserve">, como por exemplo, faremos um Minicurso para montagem de impressora 3D, </w:t>
          </w:r>
          <w:r w:rsidR="00BF039A">
            <w:rPr>
              <w:rFonts w:eastAsia="Calibri" w:cstheme="minorHAnsi"/>
              <w:sz w:val="24"/>
              <w:szCs w:val="24"/>
            </w:rPr>
            <w:t xml:space="preserve">primeiro executar-se-á intensa Pesquisa para na </w:t>
          </w:r>
          <w:r w:rsidR="00B4743B">
            <w:rPr>
              <w:rFonts w:eastAsia="Calibri" w:cstheme="minorHAnsi"/>
              <w:sz w:val="24"/>
              <w:szCs w:val="24"/>
            </w:rPr>
            <w:t>continuação</w:t>
          </w:r>
          <w:r w:rsidR="00BF039A">
            <w:rPr>
              <w:rFonts w:eastAsia="Calibri" w:cstheme="minorHAnsi"/>
              <w:sz w:val="24"/>
              <w:szCs w:val="24"/>
            </w:rPr>
            <w:t xml:space="preserve"> </w:t>
          </w:r>
          <w:r w:rsidR="00B4743B">
            <w:rPr>
              <w:rFonts w:eastAsia="Calibri" w:cstheme="minorHAnsi"/>
              <w:sz w:val="24"/>
              <w:szCs w:val="24"/>
            </w:rPr>
            <w:t xml:space="preserve">o </w:t>
          </w:r>
          <w:r w:rsidR="009B3E9A">
            <w:rPr>
              <w:rFonts w:eastAsia="Calibri" w:cstheme="minorHAnsi"/>
              <w:sz w:val="24"/>
              <w:szCs w:val="24"/>
            </w:rPr>
            <w:t>Ensino</w:t>
          </w:r>
          <w:r w:rsidR="00EE3412">
            <w:rPr>
              <w:rFonts w:eastAsia="Calibri" w:cstheme="minorHAnsi"/>
              <w:sz w:val="24"/>
              <w:szCs w:val="24"/>
            </w:rPr>
            <w:t xml:space="preserve"> com Pesquisa.</w:t>
          </w:r>
        </w:p>
        <w:p w14:paraId="6111AA59" w14:textId="7DC0F670" w:rsidR="00EE3412" w:rsidRDefault="00EE3412" w:rsidP="007C44C8">
          <w:pPr>
            <w:rPr>
              <w:rFonts w:eastAsia="Calibri" w:cstheme="minorHAnsi"/>
              <w:sz w:val="24"/>
              <w:szCs w:val="24"/>
            </w:rPr>
          </w:pPr>
        </w:p>
        <w:p w14:paraId="7CE2B523" w14:textId="0BF93925" w:rsidR="007C44C8" w:rsidRPr="00276C89" w:rsidRDefault="00EE3412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Sem mais, quero agradecer antecipadamente </w:t>
          </w:r>
          <w:r w:rsidR="0042008A">
            <w:rPr>
              <w:rFonts w:eastAsia="Calibri" w:cstheme="minorHAnsi"/>
              <w:sz w:val="24"/>
              <w:szCs w:val="24"/>
            </w:rPr>
            <w:t xml:space="preserve">a </w:t>
          </w:r>
          <w:r w:rsidR="007641C3">
            <w:rPr>
              <w:rFonts w:eastAsia="Calibri" w:cstheme="minorHAnsi"/>
              <w:sz w:val="24"/>
              <w:szCs w:val="24"/>
            </w:rPr>
            <w:t>reavaliação das questões</w:t>
          </w:r>
          <w:r w:rsidR="0042008A">
            <w:rPr>
              <w:rFonts w:eastAsia="Calibri" w:cstheme="minorHAnsi"/>
              <w:sz w:val="24"/>
              <w:szCs w:val="24"/>
            </w:rPr>
            <w:t>.</w:t>
          </w:r>
        </w:p>
        <w:bookmarkStart w:id="0" w:name="_GoBack" w:displacedByCustomXml="next"/>
        <w:bookmarkEnd w:id="0" w:displacedByCustomXml="next"/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F725C" w14:textId="77777777" w:rsidR="00CA0EBD" w:rsidRDefault="00506594">
      <w:pPr>
        <w:spacing w:after="0" w:line="240" w:lineRule="auto"/>
      </w:pPr>
      <w:r>
        <w:separator/>
      </w:r>
    </w:p>
  </w:endnote>
  <w:endnote w:type="continuationSeparator" w:id="0">
    <w:p w14:paraId="6A3CD316" w14:textId="77777777" w:rsidR="00CA0EBD" w:rsidRDefault="00506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FC3AF6" w14:textId="77777777" w:rsidR="00CA0EBD" w:rsidRDefault="00506594">
      <w:pPr>
        <w:spacing w:after="0" w:line="240" w:lineRule="auto"/>
      </w:pPr>
      <w:r>
        <w:separator/>
      </w:r>
    </w:p>
  </w:footnote>
  <w:footnote w:type="continuationSeparator" w:id="0">
    <w:p w14:paraId="65331594" w14:textId="77777777" w:rsidR="00CA0EBD" w:rsidRDefault="00506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7641C3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2324B"/>
    <w:rsid w:val="000D68E8"/>
    <w:rsid w:val="000F120D"/>
    <w:rsid w:val="00154FC4"/>
    <w:rsid w:val="00183F4E"/>
    <w:rsid w:val="00186A34"/>
    <w:rsid w:val="00195D31"/>
    <w:rsid w:val="001A67F0"/>
    <w:rsid w:val="001B221B"/>
    <w:rsid w:val="001B2C0F"/>
    <w:rsid w:val="00270EE4"/>
    <w:rsid w:val="00276C89"/>
    <w:rsid w:val="002A4CD2"/>
    <w:rsid w:val="002F77E3"/>
    <w:rsid w:val="00370736"/>
    <w:rsid w:val="003B72D4"/>
    <w:rsid w:val="0042008A"/>
    <w:rsid w:val="004303A2"/>
    <w:rsid w:val="00493FA9"/>
    <w:rsid w:val="004A3D85"/>
    <w:rsid w:val="004D6CC7"/>
    <w:rsid w:val="004F677E"/>
    <w:rsid w:val="00506594"/>
    <w:rsid w:val="00512C4D"/>
    <w:rsid w:val="00555D33"/>
    <w:rsid w:val="005E0686"/>
    <w:rsid w:val="005F3436"/>
    <w:rsid w:val="005F6BE8"/>
    <w:rsid w:val="00636451"/>
    <w:rsid w:val="00695A51"/>
    <w:rsid w:val="006B594C"/>
    <w:rsid w:val="0070510C"/>
    <w:rsid w:val="00726B97"/>
    <w:rsid w:val="007641C3"/>
    <w:rsid w:val="0077088C"/>
    <w:rsid w:val="007C44C8"/>
    <w:rsid w:val="007F6C50"/>
    <w:rsid w:val="00803CC3"/>
    <w:rsid w:val="008C205C"/>
    <w:rsid w:val="008D7073"/>
    <w:rsid w:val="008E30E9"/>
    <w:rsid w:val="009B3E9A"/>
    <w:rsid w:val="009B40E0"/>
    <w:rsid w:val="009F390F"/>
    <w:rsid w:val="00A443FE"/>
    <w:rsid w:val="00B4743B"/>
    <w:rsid w:val="00B61B47"/>
    <w:rsid w:val="00B75A72"/>
    <w:rsid w:val="00B76C0F"/>
    <w:rsid w:val="00B84360"/>
    <w:rsid w:val="00BA2CDE"/>
    <w:rsid w:val="00BE73D8"/>
    <w:rsid w:val="00BF039A"/>
    <w:rsid w:val="00C065A0"/>
    <w:rsid w:val="00C63ADD"/>
    <w:rsid w:val="00C902BC"/>
    <w:rsid w:val="00CA0EBD"/>
    <w:rsid w:val="00CB6302"/>
    <w:rsid w:val="00D1505B"/>
    <w:rsid w:val="00D2246B"/>
    <w:rsid w:val="00D23D0E"/>
    <w:rsid w:val="00D373EF"/>
    <w:rsid w:val="00D769F7"/>
    <w:rsid w:val="00D96FE2"/>
    <w:rsid w:val="00DC7419"/>
    <w:rsid w:val="00DD3948"/>
    <w:rsid w:val="00E04D28"/>
    <w:rsid w:val="00E83F9A"/>
    <w:rsid w:val="00E86841"/>
    <w:rsid w:val="00EB14E1"/>
    <w:rsid w:val="00EE3412"/>
    <w:rsid w:val="00EF700D"/>
    <w:rsid w:val="00F01D80"/>
    <w:rsid w:val="00F17496"/>
    <w:rsid w:val="00F23D1D"/>
    <w:rsid w:val="00F277D1"/>
    <w:rsid w:val="00F53FEF"/>
    <w:rsid w:val="00FC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420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Fabio Fernando Kobs</cp:lastModifiedBy>
  <cp:revision>49</cp:revision>
  <dcterms:created xsi:type="dcterms:W3CDTF">2019-12-18T01:11:00Z</dcterms:created>
  <dcterms:modified xsi:type="dcterms:W3CDTF">2020-01-28T19:54:00Z</dcterms:modified>
</cp:coreProperties>
</file>