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90164C" w:rsidRPr="00082544" w:rsidRDefault="00FE3BA7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FE3BA7">
        <w:rPr>
          <w:rFonts w:ascii="Arial" w:hAnsi="Arial" w:cs="Arial"/>
          <w:b/>
          <w:sz w:val="24"/>
        </w:rPr>
        <w:t>HEMEROTECA DIGITAL CATARINENSE: DO IMPRESSO AO VIRTUAL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E3BA7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FE3BA7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Reinaldo Lindolfo Loh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FE3BA7" w:rsidP="0090164C">
      <w:pPr>
        <w:jc w:val="right"/>
        <w:rPr>
          <w:rFonts w:ascii="Arial" w:hAnsi="Arial" w:cs="Arial"/>
          <w:b/>
          <w:sz w:val="24"/>
        </w:rPr>
      </w:pPr>
      <w:r w:rsidRPr="00FE3BA7">
        <w:rPr>
          <w:rFonts w:ascii="Arial" w:hAnsi="Arial" w:cs="Arial"/>
          <w:b/>
          <w:sz w:val="24"/>
        </w:rPr>
        <w:t xml:space="preserve">Tibério Storch de Souza 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FE3BA7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="00FE3BA7" w:rsidRPr="00FE3BA7">
        <w:rPr>
          <w:rFonts w:ascii="Arial" w:hAnsi="Arial" w:cs="Arial"/>
          <w:sz w:val="24"/>
        </w:rPr>
        <w:t>A Hemeroteca Digital Catarinense é um esforço conjunto da Biblioteca Pública do Estado de Santa Catarina e da Universidade do Estado de Santa Catarina, em particular do Departamento de História, com vistas a divulgar o acervo documental de publicações periódicas, em especial jornais editados e publicados em Santa Catarina a partir do século XIX. O projeto visa a manutenção e expansão da Hemeroteca Digital Catarinense, ou seja, a digitalização emanutenção de acesso público, por meio de portal na internet, da coleção de jornais da Biblioteca Pública do Estado de Santa Catarina (BPESC). Promovendo assim o acesso a fontes documentais selecionadas, organizadas e estruturadas em formato digital (pdf). Trata-se de uma parceria realizada entre o Centro de Ciências Humanas e da Educação (FAED / IDCH - Instituto de documentação e Investigação em Ciências Humanas) da Universidade do Estado de Santa Catarina e a BPESC - Fundação Catarinense de Cultura. Há décadas que os pesquisadores da área de Ciências Humanas, principalmente historiadores, bem como o público em geral, interessado pela promoção de atividades culturais em nosso estado, preocupa-se com a situação do rico acervo de jornais da BPESC. No início de 2013 começaram as conversações entre IDCH/FAED/UDESC e Direção da BPESC para encontrar soluções para encaminhar a digitalização e construir a Hemeroteca DigitalCatarinense. Após identificar que a primeira das necessidades constituía-se na digitalização do acervo microfilmado, com periódicos do século XIX e muito raros, foram disponibilizados equipamentos da UDESC e recursos humanos da BPESC. Há um portal funcionando e baseado em servidor da UDESC. O portal da Hemeroteca Digital Catarinense vem sendo consultado com frequência e elogiado pelo público. O portal encontra-se no seguinte endereço</w:t>
      </w:r>
      <w:r w:rsidR="00FE3BA7">
        <w:rPr>
          <w:rFonts w:ascii="Arial" w:hAnsi="Arial" w:cs="Arial"/>
          <w:sz w:val="24"/>
        </w:rPr>
        <w:t xml:space="preserve">: </w:t>
      </w:r>
      <w:r w:rsidR="00FE3BA7" w:rsidRPr="00FE3BA7">
        <w:rPr>
          <w:rFonts w:ascii="Arial" w:hAnsi="Arial" w:cs="Arial"/>
          <w:sz w:val="24"/>
        </w:rPr>
        <w:lastRenderedPageBreak/>
        <w:t>http://hemeroteca.biblioteca.sc.gov.br/. A Hemeroteca Digital Catarinense é um projeto de longo alcance e de fôlego, pois trata-se de um trabalho gigantesco nas condições que se pode dispor neste momento.</w:t>
      </w:r>
    </w:p>
    <w:p w:rsidR="00FE3BA7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FE3BA7" w:rsidRPr="00FE3BA7" w:rsidRDefault="00FE3BA7" w:rsidP="00FE3BA7">
      <w:pPr>
        <w:jc w:val="both"/>
        <w:rPr>
          <w:rFonts w:ascii="Arial" w:hAnsi="Arial" w:cs="Arial"/>
          <w:sz w:val="24"/>
        </w:rPr>
      </w:pPr>
      <w:r w:rsidRPr="00FE3BA7">
        <w:rPr>
          <w:rFonts w:ascii="Arial" w:hAnsi="Arial" w:cs="Arial"/>
          <w:sz w:val="24"/>
        </w:rPr>
        <w:t>CONARQ – Conselho Nacional de Arquivos. Modelo de Requisitos para Sistemas Informatizados de Gestão Arquivística de Documentos. 2006.</w:t>
      </w:r>
    </w:p>
    <w:p w:rsidR="00FE3BA7" w:rsidRPr="00FE3BA7" w:rsidRDefault="00FE3BA7" w:rsidP="00FE3BA7">
      <w:pPr>
        <w:jc w:val="both"/>
        <w:rPr>
          <w:rFonts w:ascii="Arial" w:hAnsi="Arial" w:cs="Arial"/>
          <w:sz w:val="24"/>
        </w:rPr>
      </w:pPr>
      <w:r w:rsidRPr="00FE3BA7">
        <w:rPr>
          <w:rFonts w:ascii="Arial" w:hAnsi="Arial" w:cs="Arial"/>
          <w:sz w:val="24"/>
        </w:rPr>
        <w:t>FREITAS, Carla Regina; KNAUSS, Paulo. Usos eletrônicos do passado: digitalização de documentos e política de arquivos. Patrimônio e Memória. UNESP – FCLAs – CEDAP, v.4, n.2,p. 3-16, jun. 2009.</w:t>
      </w:r>
    </w:p>
    <w:p w:rsidR="00FE3BA7" w:rsidRPr="00FE3BA7" w:rsidRDefault="00FE3BA7" w:rsidP="00FE3BA7">
      <w:pPr>
        <w:jc w:val="both"/>
        <w:rPr>
          <w:rFonts w:ascii="Arial" w:hAnsi="Arial" w:cs="Arial"/>
          <w:sz w:val="24"/>
        </w:rPr>
      </w:pPr>
      <w:r w:rsidRPr="00FE3BA7">
        <w:rPr>
          <w:rFonts w:ascii="Arial" w:hAnsi="Arial" w:cs="Arial"/>
          <w:sz w:val="24"/>
        </w:rPr>
        <w:t>JARDIM, José Maria. As novas tecnologias da informação e o futuro dos arquivos. Estudos Históricos, Rio de Janeiro, v.5, n. 10, p. 251-160, 1992.</w:t>
      </w:r>
    </w:p>
    <w:p w:rsidR="00FE3BA7" w:rsidRPr="00FE3BA7" w:rsidRDefault="00FE3BA7" w:rsidP="00FE3BA7">
      <w:pPr>
        <w:jc w:val="both"/>
        <w:rPr>
          <w:rFonts w:ascii="Arial" w:hAnsi="Arial" w:cs="Arial"/>
          <w:sz w:val="24"/>
        </w:rPr>
      </w:pPr>
      <w:r w:rsidRPr="00FE3BA7">
        <w:rPr>
          <w:rFonts w:ascii="Arial" w:hAnsi="Arial" w:cs="Arial"/>
          <w:sz w:val="24"/>
        </w:rPr>
        <w:t>MATTAR, Eliana (Org.). Acesso à informação e política de arquivos. Rio de Janeiro: Arquivo Nacional, 2004.</w:t>
      </w:r>
    </w:p>
    <w:p w:rsidR="00FE3BA7" w:rsidRPr="00FE3BA7" w:rsidRDefault="00FE3BA7" w:rsidP="00FE3BA7">
      <w:pPr>
        <w:jc w:val="both"/>
        <w:rPr>
          <w:rFonts w:ascii="Arial" w:hAnsi="Arial" w:cs="Arial"/>
          <w:sz w:val="24"/>
        </w:rPr>
      </w:pPr>
      <w:r w:rsidRPr="00FE3BA7">
        <w:rPr>
          <w:rFonts w:ascii="Arial" w:hAnsi="Arial" w:cs="Arial"/>
          <w:sz w:val="24"/>
        </w:rPr>
        <w:t>MOREIRA, Alexandre et al. Digitalização de manuscritos históricos: a experiência da Casa Setecentista de Mariana. Ciência da Informação, Brasília, v</w:t>
      </w:r>
      <w:r>
        <w:rPr>
          <w:rFonts w:ascii="Arial" w:hAnsi="Arial" w:cs="Arial"/>
          <w:sz w:val="24"/>
        </w:rPr>
        <w:t xml:space="preserve">. 36, n. 3, p. 89-98, set./dez. </w:t>
      </w:r>
      <w:r w:rsidRPr="00FE3BA7">
        <w:rPr>
          <w:rFonts w:ascii="Arial" w:hAnsi="Arial" w:cs="Arial"/>
          <w:sz w:val="24"/>
        </w:rPr>
        <w:t>2007.</w:t>
      </w:r>
    </w:p>
    <w:p w:rsidR="000269A0" w:rsidRDefault="00FE3BA7" w:rsidP="00FE3BA7">
      <w:pPr>
        <w:jc w:val="both"/>
        <w:rPr>
          <w:rFonts w:ascii="Arial" w:hAnsi="Arial" w:cs="Arial"/>
          <w:sz w:val="24"/>
        </w:rPr>
      </w:pPr>
      <w:r w:rsidRPr="00FE3BA7">
        <w:rPr>
          <w:rFonts w:ascii="Arial" w:hAnsi="Arial" w:cs="Arial"/>
          <w:sz w:val="24"/>
        </w:rPr>
        <w:t>PENA, M. G.; SILVA, A. C. A digitalização de documentos históricos e a gestão eletrônica de documentos para disponibilização online. Saber Digital: Revista Eletrônica do CESVA, Valença. vol. 1, n. 1, p. 85-102, 2008.</w:t>
      </w:r>
    </w:p>
    <w:p w:rsidR="00FE3BA7" w:rsidRDefault="00FE3BA7" w:rsidP="000269A0">
      <w:pPr>
        <w:jc w:val="both"/>
        <w:rPr>
          <w:rFonts w:ascii="Arial" w:hAnsi="Arial" w:cs="Arial"/>
          <w:b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FE3BA7" w:rsidRPr="00FE3BA7">
        <w:rPr>
          <w:rFonts w:ascii="Arial" w:hAnsi="Arial" w:cs="Arial"/>
          <w:sz w:val="24"/>
        </w:rPr>
        <w:t>Hemeroteca, História, Jornais, Preservação, Digitalização</w:t>
      </w:r>
      <w:r w:rsidR="00FE3BA7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1</w:t>
      </w:r>
      <w:r w:rsidR="00FE3BA7">
        <w:rPr>
          <w:rFonts w:ascii="Arial" w:hAnsi="Arial" w:cs="Arial"/>
          <w:sz w:val="24"/>
        </w:rPr>
        <w:t>Doutor em História</w:t>
      </w:r>
      <w:r w:rsidRPr="00082544">
        <w:rPr>
          <w:rFonts w:ascii="Arial" w:hAnsi="Arial" w:cs="Arial"/>
          <w:sz w:val="24"/>
        </w:rPr>
        <w:t xml:space="preserve">, </w:t>
      </w:r>
      <w:r w:rsidR="00FE3BA7">
        <w:rPr>
          <w:rFonts w:ascii="Arial" w:hAnsi="Arial" w:cs="Arial"/>
          <w:sz w:val="24"/>
        </w:rPr>
        <w:t>FAED</w:t>
      </w:r>
      <w:r w:rsidRPr="00082544">
        <w:rPr>
          <w:rFonts w:ascii="Arial" w:hAnsi="Arial" w:cs="Arial"/>
          <w:sz w:val="24"/>
        </w:rPr>
        <w:t xml:space="preserve">, </w:t>
      </w:r>
      <w:r w:rsidR="00FE3BA7">
        <w:rPr>
          <w:rFonts w:ascii="Arial" w:hAnsi="Arial" w:cs="Arial"/>
          <w:sz w:val="24"/>
        </w:rPr>
        <w:t>UDESC, reilohn@gmail.com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FE3BA7">
        <w:rPr>
          <w:rFonts w:ascii="Arial" w:hAnsi="Arial" w:cs="Arial"/>
          <w:sz w:val="24"/>
        </w:rPr>
        <w:t>Graduando</w:t>
      </w:r>
      <w:r w:rsidRPr="00082544">
        <w:rPr>
          <w:rFonts w:ascii="Arial" w:hAnsi="Arial" w:cs="Arial"/>
          <w:sz w:val="24"/>
        </w:rPr>
        <w:t xml:space="preserve">, </w:t>
      </w:r>
      <w:r w:rsidR="00FE3BA7">
        <w:rPr>
          <w:rFonts w:ascii="Arial" w:hAnsi="Arial" w:cs="Arial"/>
          <w:sz w:val="24"/>
        </w:rPr>
        <w:t>FAED</w:t>
      </w:r>
      <w:r w:rsidRPr="00082544">
        <w:rPr>
          <w:rFonts w:ascii="Arial" w:hAnsi="Arial" w:cs="Arial"/>
          <w:sz w:val="24"/>
        </w:rPr>
        <w:t xml:space="preserve">, </w:t>
      </w:r>
      <w:r w:rsidR="00FE3BA7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  <w:r w:rsidR="00FE3BA7">
        <w:rPr>
          <w:rFonts w:ascii="Arial" w:hAnsi="Arial" w:cs="Arial"/>
          <w:sz w:val="24"/>
        </w:rPr>
        <w:t>Curso de História</w:t>
      </w:r>
      <w:r w:rsidRPr="00082544">
        <w:rPr>
          <w:rFonts w:ascii="Arial" w:hAnsi="Arial" w:cs="Arial"/>
          <w:sz w:val="24"/>
        </w:rPr>
        <w:t>.</w:t>
      </w:r>
    </w:p>
    <w:p w:rsidR="00EF6BD4" w:rsidRDefault="00EF6BD4"/>
    <w:sectPr w:rsidR="00EF6BD4" w:rsidSect="00EC711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AC8" w:rsidRDefault="00A63AC8" w:rsidP="0090164C">
      <w:pPr>
        <w:spacing w:after="0" w:line="240" w:lineRule="auto"/>
      </w:pPr>
      <w:r>
        <w:separator/>
      </w:r>
    </w:p>
  </w:endnote>
  <w:endnote w:type="continuationSeparator" w:id="1">
    <w:p w:rsidR="00A63AC8" w:rsidRDefault="00A63AC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AC8" w:rsidRDefault="00A63AC8" w:rsidP="0090164C">
      <w:pPr>
        <w:spacing w:after="0" w:line="240" w:lineRule="auto"/>
      </w:pPr>
      <w:r>
        <w:separator/>
      </w:r>
    </w:p>
  </w:footnote>
  <w:footnote w:type="continuationSeparator" w:id="1">
    <w:p w:rsidR="00A63AC8" w:rsidRDefault="00A63AC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82544"/>
    <w:rsid w:val="003A27E7"/>
    <w:rsid w:val="006C5D61"/>
    <w:rsid w:val="0090164C"/>
    <w:rsid w:val="009727C0"/>
    <w:rsid w:val="00A00EE2"/>
    <w:rsid w:val="00A63AC8"/>
    <w:rsid w:val="00EC711C"/>
    <w:rsid w:val="00EF6BD4"/>
    <w:rsid w:val="00FE3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E3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3B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E3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3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Microsoft</cp:lastModifiedBy>
  <cp:revision>2</cp:revision>
  <dcterms:created xsi:type="dcterms:W3CDTF">2016-10-31T17:59:00Z</dcterms:created>
  <dcterms:modified xsi:type="dcterms:W3CDTF">2016-10-31T17:59:00Z</dcterms:modified>
</cp:coreProperties>
</file>