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C78" w:rsidRDefault="009D45F5">
      <w:r>
        <w:rPr>
          <w:noProof/>
          <w:lang w:eastAsia="pt-BR"/>
        </w:rPr>
        <w:drawing>
          <wp:inline distT="0" distB="0" distL="0" distR="0">
            <wp:extent cx="5400040" cy="1417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TAZ DIVULGAÇÃO A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5F5" w:rsidRDefault="009D45F5"/>
    <w:p w:rsidR="009D45F5" w:rsidRPr="00F24CDC" w:rsidRDefault="009D45F5" w:rsidP="009D45F5">
      <w:pPr>
        <w:jc w:val="center"/>
        <w:rPr>
          <w:rFonts w:ascii="Arial" w:hAnsi="Arial" w:cs="Arial"/>
          <w:b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>REEDUCAÇÃO ALIMENTAR EM ESCOLAS URBANAS DO MUNICÍPIO DE LAGES, SC</w:t>
      </w:r>
    </w:p>
    <w:p w:rsidR="009D45F5" w:rsidRPr="00F24CDC" w:rsidRDefault="009D45F5" w:rsidP="009D45F5">
      <w:pPr>
        <w:jc w:val="center"/>
        <w:rPr>
          <w:rFonts w:ascii="Arial" w:hAnsi="Arial" w:cs="Arial"/>
          <w:sz w:val="24"/>
          <w:szCs w:val="24"/>
        </w:rPr>
      </w:pPr>
    </w:p>
    <w:p w:rsidR="00F24CDC" w:rsidRPr="00F24CDC" w:rsidRDefault="00F24CDC" w:rsidP="009D45F5">
      <w:pPr>
        <w:jc w:val="center"/>
        <w:rPr>
          <w:rFonts w:ascii="Arial" w:hAnsi="Arial" w:cs="Arial"/>
          <w:sz w:val="24"/>
          <w:szCs w:val="24"/>
        </w:rPr>
      </w:pPr>
    </w:p>
    <w:p w:rsidR="00F24CDC" w:rsidRPr="00F24CDC" w:rsidRDefault="00F24CDC" w:rsidP="009D45F5">
      <w:pPr>
        <w:jc w:val="center"/>
        <w:rPr>
          <w:rFonts w:ascii="Arial" w:hAnsi="Arial" w:cs="Arial"/>
          <w:sz w:val="24"/>
          <w:szCs w:val="24"/>
        </w:rPr>
      </w:pPr>
    </w:p>
    <w:p w:rsidR="009D45F5" w:rsidRPr="00F24CDC" w:rsidRDefault="009D45F5" w:rsidP="009D45F5">
      <w:pPr>
        <w:jc w:val="right"/>
        <w:rPr>
          <w:rFonts w:ascii="Arial" w:hAnsi="Arial" w:cs="Arial"/>
          <w:b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 xml:space="preserve">Cristiane </w:t>
      </w:r>
      <w:proofErr w:type="spellStart"/>
      <w:r w:rsidRPr="00F24CDC">
        <w:rPr>
          <w:rFonts w:ascii="Arial" w:hAnsi="Arial" w:cs="Arial"/>
          <w:b/>
          <w:sz w:val="24"/>
          <w:szCs w:val="24"/>
        </w:rPr>
        <w:t>Pellizzaro</w:t>
      </w:r>
      <w:proofErr w:type="spellEnd"/>
      <w:r w:rsidRPr="00F24CDC">
        <w:rPr>
          <w:rFonts w:ascii="Arial" w:hAnsi="Arial" w:cs="Arial"/>
          <w:b/>
          <w:sz w:val="24"/>
          <w:szCs w:val="24"/>
        </w:rPr>
        <w:t xml:space="preserve"> Batalha¹ (Coordenadora da ação de extensão)</w:t>
      </w:r>
    </w:p>
    <w:p w:rsidR="009D45F5" w:rsidRPr="00F24CDC" w:rsidRDefault="009D45F5" w:rsidP="009D45F5">
      <w:pPr>
        <w:jc w:val="right"/>
        <w:rPr>
          <w:rFonts w:ascii="Arial" w:hAnsi="Arial" w:cs="Arial"/>
          <w:b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>Eduarda Padilha Cruz²</w:t>
      </w:r>
    </w:p>
    <w:p w:rsidR="009D45F5" w:rsidRPr="00F24CDC" w:rsidRDefault="009D45F5" w:rsidP="009D45F5">
      <w:pPr>
        <w:jc w:val="right"/>
        <w:rPr>
          <w:rFonts w:ascii="Arial" w:hAnsi="Arial" w:cs="Arial"/>
          <w:b/>
          <w:sz w:val="24"/>
          <w:szCs w:val="24"/>
        </w:rPr>
      </w:pPr>
      <w:proofErr w:type="spellStart"/>
      <w:r w:rsidRPr="00F24CDC">
        <w:rPr>
          <w:rFonts w:ascii="Arial" w:hAnsi="Arial" w:cs="Arial"/>
          <w:b/>
          <w:sz w:val="24"/>
          <w:szCs w:val="24"/>
        </w:rPr>
        <w:t>Jumara</w:t>
      </w:r>
      <w:proofErr w:type="spellEnd"/>
      <w:r w:rsidRPr="00F24CDC">
        <w:rPr>
          <w:rFonts w:ascii="Arial" w:hAnsi="Arial" w:cs="Arial"/>
          <w:b/>
          <w:sz w:val="24"/>
          <w:szCs w:val="24"/>
        </w:rPr>
        <w:t xml:space="preserve"> Verônica Ternus³</w:t>
      </w:r>
    </w:p>
    <w:p w:rsidR="009D45F5" w:rsidRPr="00F24CDC" w:rsidRDefault="009D45F5" w:rsidP="009D45F5">
      <w:pPr>
        <w:jc w:val="right"/>
        <w:rPr>
          <w:rFonts w:ascii="Arial" w:hAnsi="Arial" w:cs="Arial"/>
          <w:b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 xml:space="preserve">Natália </w:t>
      </w:r>
      <w:proofErr w:type="spellStart"/>
      <w:r w:rsidRPr="00F24CDC">
        <w:rPr>
          <w:rFonts w:ascii="Arial" w:hAnsi="Arial" w:cs="Arial"/>
          <w:b/>
          <w:sz w:val="24"/>
          <w:szCs w:val="24"/>
        </w:rPr>
        <w:t>Catarini</w:t>
      </w:r>
      <w:proofErr w:type="spellEnd"/>
      <w:r w:rsidRPr="00F24C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24CDC">
        <w:rPr>
          <w:rFonts w:ascii="Arial" w:hAnsi="Arial" w:cs="Arial"/>
          <w:b/>
          <w:sz w:val="24"/>
          <w:szCs w:val="24"/>
        </w:rPr>
        <w:t>Longui</w:t>
      </w:r>
      <w:proofErr w:type="spellEnd"/>
      <w:r w:rsidRPr="00F24CDC">
        <w:rPr>
          <w:rFonts w:ascii="Arial" w:hAnsi="Arial" w:cs="Arial"/>
          <w:b/>
          <w:sz w:val="24"/>
          <w:szCs w:val="24"/>
        </w:rPr>
        <w:t>⁴</w:t>
      </w:r>
    </w:p>
    <w:p w:rsidR="00F24CDC" w:rsidRPr="00F24CDC" w:rsidRDefault="00F24CDC" w:rsidP="009D45F5">
      <w:pPr>
        <w:rPr>
          <w:rFonts w:ascii="Arial" w:hAnsi="Arial" w:cs="Arial"/>
          <w:b/>
          <w:sz w:val="24"/>
          <w:szCs w:val="24"/>
        </w:rPr>
      </w:pPr>
    </w:p>
    <w:p w:rsidR="009D45F5" w:rsidRPr="00F24CDC" w:rsidRDefault="009D45F5" w:rsidP="009D45F5">
      <w:pPr>
        <w:rPr>
          <w:rFonts w:ascii="Arial" w:hAnsi="Arial" w:cs="Arial"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 xml:space="preserve">Palavras-chave: </w:t>
      </w:r>
      <w:r w:rsidRPr="00F24CDC">
        <w:rPr>
          <w:rFonts w:ascii="Arial" w:hAnsi="Arial" w:cs="Arial"/>
          <w:sz w:val="24"/>
          <w:szCs w:val="24"/>
        </w:rPr>
        <w:t>reeducação alimentar; saúde; higiene; escolas.</w:t>
      </w:r>
    </w:p>
    <w:p w:rsidR="009D45F5" w:rsidRPr="00F24CDC" w:rsidRDefault="009D45F5" w:rsidP="00F24CDC">
      <w:pPr>
        <w:jc w:val="both"/>
        <w:rPr>
          <w:rFonts w:ascii="Arial" w:hAnsi="Arial" w:cs="Arial"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 xml:space="preserve">Resumo: </w:t>
      </w:r>
      <w:r w:rsidRPr="00F24CDC">
        <w:rPr>
          <w:rFonts w:ascii="Arial" w:hAnsi="Arial" w:cs="Arial"/>
          <w:sz w:val="24"/>
          <w:szCs w:val="24"/>
        </w:rPr>
        <w:t>O Pro</w:t>
      </w:r>
      <w:r w:rsidR="00F77D4D">
        <w:rPr>
          <w:rFonts w:ascii="Arial" w:hAnsi="Arial" w:cs="Arial"/>
          <w:sz w:val="24"/>
          <w:szCs w:val="24"/>
        </w:rPr>
        <w:t>grama</w:t>
      </w:r>
      <w:r w:rsidRPr="00F24CDC">
        <w:rPr>
          <w:rFonts w:ascii="Arial" w:hAnsi="Arial" w:cs="Arial"/>
          <w:sz w:val="24"/>
          <w:szCs w:val="24"/>
        </w:rPr>
        <w:t xml:space="preserve"> intitulado Reeducação Alimentar em Escolas Urbanas do Município de Lages visa levar aos alunos das escolas públicas e a comunidade vinculada às escolas, explicações sobre reeducação alimentar demonstrando através de situações práticas e de fácil entendimento que a saúde é o bem mais precioso que possuímos e que isso pode ser obtido atra</w:t>
      </w:r>
      <w:r w:rsidR="00D72633" w:rsidRPr="00F24CDC">
        <w:rPr>
          <w:rFonts w:ascii="Arial" w:hAnsi="Arial" w:cs="Arial"/>
          <w:sz w:val="24"/>
          <w:szCs w:val="24"/>
        </w:rPr>
        <w:t>vés de bons hábitos alimentares e higiene. O referido Pro</w:t>
      </w:r>
      <w:r w:rsidR="00F77D4D">
        <w:rPr>
          <w:rFonts w:ascii="Arial" w:hAnsi="Arial" w:cs="Arial"/>
          <w:sz w:val="24"/>
          <w:szCs w:val="24"/>
        </w:rPr>
        <w:t>grama</w:t>
      </w:r>
      <w:r w:rsidR="00D72633" w:rsidRPr="00F24CDC">
        <w:rPr>
          <w:rFonts w:ascii="Arial" w:hAnsi="Arial" w:cs="Arial"/>
          <w:sz w:val="24"/>
          <w:szCs w:val="24"/>
        </w:rPr>
        <w:t xml:space="preserve"> serviu como ferramenta de apoio destinada a escolas de ensino fundamental no complemento as atividades realizadas pelas escolas. O mesmo teve por objetivo o fornecimento de informações cada vez mais de acordo com os princípios da reeducação alimentar, da alimentação saudável e de uma boa higiene destes alimentos destinados ao consumo. Paralelamente, este projeto apresentou um componente explicativo sobre a escolha e seleção de alguns alimentos em detrimento de outros de forma prática, com a escolha de diversas frutas pelos próprios alunos. Uma alimentação adequada é de fundamental importância durante toda a vida, pois contribui decisivamente para o crescimento e o desenvolvimento fisiológico, a manutenção da saúde e do bem-estar do indivíduo. Saúde é sem sombra de dúvida o bem mais precioso que possuímos e pode ser mantida através de bons hábitos alimentares e de higiene pessoal, se tratando desde a correta lavação das mãos, cuidado com os dentes (escovação) e vestimentas. O </w:t>
      </w:r>
      <w:r w:rsidR="00F77D4D">
        <w:rPr>
          <w:rFonts w:ascii="Arial" w:hAnsi="Arial" w:cs="Arial"/>
          <w:sz w:val="24"/>
          <w:szCs w:val="24"/>
        </w:rPr>
        <w:t>P</w:t>
      </w:r>
      <w:r w:rsidR="00D72633" w:rsidRPr="00F24CDC">
        <w:rPr>
          <w:rFonts w:ascii="Arial" w:hAnsi="Arial" w:cs="Arial"/>
          <w:sz w:val="24"/>
          <w:szCs w:val="24"/>
        </w:rPr>
        <w:t>ro</w:t>
      </w:r>
      <w:r w:rsidR="00F77D4D">
        <w:rPr>
          <w:rFonts w:ascii="Arial" w:hAnsi="Arial" w:cs="Arial"/>
          <w:sz w:val="24"/>
          <w:szCs w:val="24"/>
        </w:rPr>
        <w:t>grama de Extensão</w:t>
      </w:r>
      <w:r w:rsidR="00D72633" w:rsidRPr="00F24CDC">
        <w:rPr>
          <w:rFonts w:ascii="Arial" w:hAnsi="Arial" w:cs="Arial"/>
          <w:sz w:val="24"/>
          <w:szCs w:val="24"/>
        </w:rPr>
        <w:t xml:space="preserve"> também visou </w:t>
      </w:r>
      <w:r w:rsidR="00F24CDC"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040" cy="141732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RTAZ DIVULGAÇÃO A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F77D4D" w:rsidRPr="00F77D4D">
        <w:rPr>
          <w:rFonts w:ascii="Arial" w:hAnsi="Arial" w:cs="Arial"/>
          <w:sz w:val="24"/>
          <w:szCs w:val="24"/>
        </w:rPr>
        <w:t xml:space="preserve"> compara</w:t>
      </w:r>
      <w:r w:rsidR="00EA0EE4">
        <w:rPr>
          <w:rFonts w:ascii="Arial" w:hAnsi="Arial" w:cs="Arial"/>
          <w:sz w:val="24"/>
          <w:szCs w:val="24"/>
        </w:rPr>
        <w:t xml:space="preserve">r </w:t>
      </w:r>
      <w:r w:rsidR="00F77D4D" w:rsidRPr="00F77D4D">
        <w:rPr>
          <w:rFonts w:ascii="Arial" w:hAnsi="Arial" w:cs="Arial"/>
          <w:sz w:val="24"/>
          <w:szCs w:val="24"/>
        </w:rPr>
        <w:t>os diversos tipos de alimentos disponíveis para a alimentação humana utilizando</w:t>
      </w:r>
      <w:r w:rsidR="00F77D4D">
        <w:rPr>
          <w:rFonts w:ascii="Arial" w:hAnsi="Arial" w:cs="Arial"/>
          <w:sz w:val="24"/>
          <w:szCs w:val="24"/>
        </w:rPr>
        <w:t xml:space="preserve"> </w:t>
      </w:r>
      <w:r w:rsidR="00D72633" w:rsidRPr="00F24CDC">
        <w:rPr>
          <w:rFonts w:ascii="Arial" w:hAnsi="Arial" w:cs="Arial"/>
          <w:sz w:val="24"/>
          <w:szCs w:val="24"/>
        </w:rPr>
        <w:t>métodos que demonstravam os malefícios causados por uma má escolha destes alimentos. O fundamento principal esteve em habituar o gosto pelo consumo de al</w:t>
      </w:r>
      <w:r w:rsidR="000B704D" w:rsidRPr="00F24CDC">
        <w:rPr>
          <w:rFonts w:ascii="Arial" w:hAnsi="Arial" w:cs="Arial"/>
          <w:sz w:val="24"/>
          <w:szCs w:val="24"/>
        </w:rPr>
        <w:t>imentos saudáveis e de forma permanente, para que assim repassem a comunidade, fazendo com que a proposta abrangesse um maior número de pessoas</w:t>
      </w:r>
      <w:r w:rsidR="00D72633" w:rsidRPr="00F24CDC">
        <w:rPr>
          <w:rFonts w:ascii="Arial" w:hAnsi="Arial" w:cs="Arial"/>
          <w:sz w:val="24"/>
          <w:szCs w:val="24"/>
        </w:rPr>
        <w:t>, devido ao benefício nutricional desses alimentos</w:t>
      </w:r>
      <w:r w:rsidR="000B704D" w:rsidRPr="00F24CDC">
        <w:rPr>
          <w:rFonts w:ascii="Arial" w:hAnsi="Arial" w:cs="Arial"/>
          <w:sz w:val="24"/>
          <w:szCs w:val="24"/>
        </w:rPr>
        <w:t>.</w:t>
      </w:r>
      <w:r w:rsidR="00D72633" w:rsidRPr="00F24CDC">
        <w:rPr>
          <w:rFonts w:ascii="Arial" w:hAnsi="Arial" w:cs="Arial"/>
          <w:sz w:val="24"/>
          <w:szCs w:val="24"/>
        </w:rPr>
        <w:t xml:space="preserve"> </w:t>
      </w:r>
      <w:r w:rsidR="000B704D" w:rsidRPr="00F24CDC">
        <w:rPr>
          <w:rFonts w:ascii="Arial" w:hAnsi="Arial" w:cs="Arial"/>
          <w:sz w:val="24"/>
          <w:szCs w:val="24"/>
        </w:rPr>
        <w:t>Com isso, conseguimos construir uma ideia de uma alimentação mais saudável unida com a higiene, para termos melhor qualidade de vida.</w:t>
      </w:r>
    </w:p>
    <w:p w:rsidR="000B704D" w:rsidRPr="00F24CDC" w:rsidRDefault="000B704D" w:rsidP="00F24CDC">
      <w:pPr>
        <w:jc w:val="both"/>
        <w:rPr>
          <w:rFonts w:ascii="Arial" w:hAnsi="Arial" w:cs="Arial"/>
          <w:sz w:val="24"/>
          <w:szCs w:val="24"/>
        </w:rPr>
      </w:pPr>
    </w:p>
    <w:p w:rsidR="000B704D" w:rsidRPr="00F24CDC" w:rsidRDefault="000B704D" w:rsidP="009D45F5">
      <w:pPr>
        <w:rPr>
          <w:rFonts w:ascii="Arial" w:hAnsi="Arial" w:cs="Arial"/>
          <w:b/>
          <w:sz w:val="24"/>
          <w:szCs w:val="24"/>
        </w:rPr>
      </w:pPr>
      <w:r w:rsidRPr="00F24CDC">
        <w:rPr>
          <w:rFonts w:ascii="Arial" w:hAnsi="Arial" w:cs="Arial"/>
          <w:b/>
          <w:sz w:val="24"/>
          <w:szCs w:val="24"/>
        </w:rPr>
        <w:t xml:space="preserve">Referências: </w:t>
      </w:r>
    </w:p>
    <w:p w:rsidR="000B704D" w:rsidRPr="00F24CDC" w:rsidRDefault="000B704D" w:rsidP="009D45F5">
      <w:pPr>
        <w:rPr>
          <w:rFonts w:ascii="Arial" w:hAnsi="Arial" w:cs="Arial"/>
          <w:sz w:val="24"/>
          <w:szCs w:val="24"/>
        </w:rPr>
      </w:pPr>
      <w:r w:rsidRPr="00F24CDC">
        <w:rPr>
          <w:rFonts w:ascii="Arial" w:hAnsi="Arial" w:cs="Arial"/>
          <w:sz w:val="24"/>
          <w:szCs w:val="24"/>
        </w:rPr>
        <w:t xml:space="preserve">ALBIERO, K.A.; ALVES, F.S. Formação e desenvolvimento de hábitos alimentares em crianças pela educação nutricional. </w:t>
      </w:r>
      <w:r w:rsidRPr="00F24CDC">
        <w:rPr>
          <w:rFonts w:ascii="Arial" w:hAnsi="Arial" w:cs="Arial"/>
          <w:b/>
          <w:sz w:val="24"/>
          <w:szCs w:val="24"/>
        </w:rPr>
        <w:t>Revista Nutrição em Pauta</w:t>
      </w:r>
      <w:r w:rsidRPr="00F24CDC">
        <w:rPr>
          <w:rFonts w:ascii="Arial" w:hAnsi="Arial" w:cs="Arial"/>
          <w:sz w:val="24"/>
          <w:szCs w:val="24"/>
        </w:rPr>
        <w:t xml:space="preserve">, São Paulo, v. 15, n.82, p.17-21, jan./fev.2007. </w:t>
      </w:r>
    </w:p>
    <w:p w:rsidR="000B704D" w:rsidRPr="00F24CDC" w:rsidRDefault="000B704D" w:rsidP="009D45F5">
      <w:pPr>
        <w:rPr>
          <w:rFonts w:ascii="Arial" w:hAnsi="Arial" w:cs="Arial"/>
          <w:sz w:val="24"/>
          <w:szCs w:val="24"/>
        </w:rPr>
      </w:pPr>
      <w:r w:rsidRPr="00F24CDC">
        <w:rPr>
          <w:rFonts w:ascii="Arial" w:hAnsi="Arial" w:cs="Arial"/>
          <w:sz w:val="24"/>
          <w:szCs w:val="24"/>
        </w:rPr>
        <w:t xml:space="preserve">CAMARGO, R. et al. </w:t>
      </w:r>
      <w:r w:rsidRPr="00F24CDC">
        <w:rPr>
          <w:rFonts w:ascii="Arial" w:hAnsi="Arial" w:cs="Arial"/>
          <w:b/>
          <w:sz w:val="24"/>
          <w:szCs w:val="24"/>
        </w:rPr>
        <w:t>Tecnologia dos Produtos Agropecuários-Alimentos.</w:t>
      </w:r>
      <w:r w:rsidRPr="00F24CDC">
        <w:rPr>
          <w:rFonts w:ascii="Arial" w:hAnsi="Arial" w:cs="Arial"/>
          <w:sz w:val="24"/>
          <w:szCs w:val="24"/>
        </w:rPr>
        <w:t xml:space="preserve"> Ed. Nobel, São Paulo, 1ª ed. 1989. </w:t>
      </w:r>
    </w:p>
    <w:p w:rsidR="000B704D" w:rsidRPr="00F24CDC" w:rsidRDefault="000B704D" w:rsidP="009D45F5">
      <w:pPr>
        <w:rPr>
          <w:rFonts w:ascii="Arial" w:hAnsi="Arial" w:cs="Arial"/>
          <w:sz w:val="24"/>
          <w:szCs w:val="24"/>
        </w:rPr>
      </w:pPr>
      <w:r w:rsidRPr="00F24CDC">
        <w:rPr>
          <w:rFonts w:ascii="Arial" w:hAnsi="Arial" w:cs="Arial"/>
          <w:sz w:val="24"/>
          <w:szCs w:val="24"/>
        </w:rPr>
        <w:t xml:space="preserve">COSTA, M.P. et ali. </w:t>
      </w:r>
      <w:r w:rsidRPr="00F24CDC">
        <w:rPr>
          <w:rFonts w:ascii="Arial" w:hAnsi="Arial" w:cs="Arial"/>
          <w:b/>
          <w:sz w:val="24"/>
          <w:szCs w:val="24"/>
        </w:rPr>
        <w:t>Ensino, Pesquisa e Extensão, um compromisso social das universidades</w:t>
      </w:r>
      <w:r w:rsidRPr="00F24CDC">
        <w:rPr>
          <w:rFonts w:ascii="Arial" w:hAnsi="Arial" w:cs="Arial"/>
          <w:sz w:val="24"/>
          <w:szCs w:val="24"/>
        </w:rPr>
        <w:t>. TCC da Universidade Federal do Triângulo Mineiro. 2010.</w:t>
      </w:r>
    </w:p>
    <w:p w:rsidR="00F24CDC" w:rsidRPr="00F24CDC" w:rsidRDefault="00F24CDC" w:rsidP="009D45F5">
      <w:pPr>
        <w:rPr>
          <w:rFonts w:ascii="Arial" w:hAnsi="Arial" w:cs="Arial"/>
          <w:sz w:val="24"/>
          <w:szCs w:val="24"/>
        </w:rPr>
      </w:pPr>
    </w:p>
    <w:p w:rsidR="00F24CDC" w:rsidRPr="00F24CDC" w:rsidRDefault="00F24CDC" w:rsidP="009D45F5">
      <w:pPr>
        <w:rPr>
          <w:rFonts w:ascii="Arial" w:hAnsi="Arial" w:cs="Arial"/>
          <w:sz w:val="24"/>
          <w:szCs w:val="24"/>
        </w:rPr>
      </w:pPr>
    </w:p>
    <w:p w:rsidR="00F24CDC" w:rsidRPr="00F24CDC" w:rsidRDefault="00F24CDC" w:rsidP="009D45F5">
      <w:pPr>
        <w:rPr>
          <w:rFonts w:ascii="Arial" w:hAnsi="Arial" w:cs="Arial"/>
          <w:sz w:val="24"/>
          <w:szCs w:val="24"/>
        </w:rPr>
      </w:pPr>
    </w:p>
    <w:p w:rsidR="00F24CDC" w:rsidRPr="00F24CDC" w:rsidRDefault="00F24CDC" w:rsidP="009D45F5">
      <w:pPr>
        <w:rPr>
          <w:rFonts w:ascii="Arial" w:hAnsi="Arial" w:cs="Arial"/>
          <w:sz w:val="24"/>
          <w:szCs w:val="24"/>
        </w:rPr>
      </w:pPr>
    </w:p>
    <w:p w:rsidR="00F24CDC" w:rsidRDefault="00F24CDC" w:rsidP="009D45F5">
      <w:pPr>
        <w:rPr>
          <w:rFonts w:ascii="Arial" w:hAnsi="Arial" w:cs="Arial"/>
          <w:sz w:val="24"/>
          <w:szCs w:val="24"/>
        </w:rPr>
      </w:pPr>
    </w:p>
    <w:p w:rsidR="00F24CDC" w:rsidRPr="00F24CDC" w:rsidRDefault="00F24CDC" w:rsidP="009D45F5">
      <w:pPr>
        <w:rPr>
          <w:rFonts w:ascii="Arial" w:hAnsi="Arial" w:cs="Arial"/>
          <w:sz w:val="24"/>
          <w:szCs w:val="24"/>
        </w:rPr>
      </w:pPr>
    </w:p>
    <w:p w:rsidR="000B704D" w:rsidRDefault="000B704D" w:rsidP="009D45F5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p w:rsidR="00F24CDC" w:rsidRPr="00F24CDC" w:rsidRDefault="00F24CDC" w:rsidP="009D45F5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</w:pPr>
    </w:p>
    <w:p w:rsidR="000B704D" w:rsidRPr="00F24CDC" w:rsidRDefault="000B704D" w:rsidP="009D45F5">
      <w:pPr>
        <w:rPr>
          <w:rFonts w:ascii="Arial" w:hAnsi="Arial" w:cs="Arial"/>
          <w:sz w:val="20"/>
          <w:szCs w:val="20"/>
        </w:rPr>
      </w:pPr>
      <w:r w:rsidRPr="00F24CDC">
        <w:rPr>
          <w:rFonts w:ascii="Arial" w:hAnsi="Arial" w:cs="Arial"/>
          <w:sz w:val="20"/>
          <w:szCs w:val="20"/>
        </w:rPr>
        <w:t xml:space="preserve"> 1 Mestrado, Centro de Ciências </w:t>
      </w:r>
      <w:proofErr w:type="spellStart"/>
      <w:r w:rsidRPr="00F24CDC">
        <w:rPr>
          <w:rFonts w:ascii="Arial" w:hAnsi="Arial" w:cs="Arial"/>
          <w:sz w:val="20"/>
          <w:szCs w:val="20"/>
        </w:rPr>
        <w:t>Agroveterinárias</w:t>
      </w:r>
      <w:proofErr w:type="spellEnd"/>
      <w:r w:rsidRPr="00F24CDC">
        <w:rPr>
          <w:rFonts w:ascii="Arial" w:hAnsi="Arial" w:cs="Arial"/>
          <w:sz w:val="20"/>
          <w:szCs w:val="20"/>
        </w:rPr>
        <w:t xml:space="preserve">, UDESC. </w:t>
      </w:r>
      <w:hyperlink r:id="rId9" w:history="1">
        <w:r w:rsidRPr="00F24CDC">
          <w:rPr>
            <w:rStyle w:val="Hyperlink"/>
            <w:rFonts w:ascii="Arial" w:hAnsi="Arial" w:cs="Arial"/>
            <w:sz w:val="20"/>
            <w:szCs w:val="20"/>
          </w:rPr>
          <w:t>cristiane.batalha@udesc.br</w:t>
        </w:r>
      </w:hyperlink>
      <w:r w:rsidRPr="00F24CDC">
        <w:rPr>
          <w:rFonts w:ascii="Arial" w:hAnsi="Arial" w:cs="Arial"/>
          <w:sz w:val="20"/>
          <w:szCs w:val="20"/>
        </w:rPr>
        <w:t xml:space="preserve"> </w:t>
      </w:r>
    </w:p>
    <w:p w:rsidR="000B704D" w:rsidRPr="00F24CDC" w:rsidRDefault="000B704D" w:rsidP="009D45F5">
      <w:pPr>
        <w:rPr>
          <w:rFonts w:ascii="Arial" w:hAnsi="Arial" w:cs="Arial"/>
          <w:sz w:val="20"/>
          <w:szCs w:val="20"/>
        </w:rPr>
      </w:pPr>
      <w:r w:rsidRPr="00F24CDC">
        <w:rPr>
          <w:rFonts w:ascii="Arial" w:hAnsi="Arial" w:cs="Arial"/>
          <w:sz w:val="20"/>
          <w:szCs w:val="20"/>
        </w:rPr>
        <w:t xml:space="preserve">2 Estudante de Graduação do Curso de Agronomia, Centro de Ciências </w:t>
      </w:r>
      <w:proofErr w:type="spellStart"/>
      <w:r w:rsidRPr="00F24CDC">
        <w:rPr>
          <w:rFonts w:ascii="Arial" w:hAnsi="Arial" w:cs="Arial"/>
          <w:sz w:val="20"/>
          <w:szCs w:val="20"/>
        </w:rPr>
        <w:t>Agroveterinárias</w:t>
      </w:r>
      <w:proofErr w:type="spellEnd"/>
      <w:r w:rsidRPr="00F24CDC">
        <w:rPr>
          <w:rFonts w:ascii="Arial" w:hAnsi="Arial" w:cs="Arial"/>
          <w:sz w:val="20"/>
          <w:szCs w:val="20"/>
        </w:rPr>
        <w:t>, UDESC.</w:t>
      </w:r>
    </w:p>
    <w:p w:rsidR="000B704D" w:rsidRPr="00F24CDC" w:rsidRDefault="000B704D" w:rsidP="000B704D">
      <w:pPr>
        <w:rPr>
          <w:rFonts w:ascii="Arial" w:hAnsi="Arial" w:cs="Arial"/>
          <w:sz w:val="20"/>
          <w:szCs w:val="20"/>
        </w:rPr>
      </w:pPr>
      <w:r w:rsidRPr="00F24CDC">
        <w:rPr>
          <w:rFonts w:ascii="Arial" w:hAnsi="Arial" w:cs="Arial"/>
          <w:sz w:val="20"/>
          <w:szCs w:val="20"/>
        </w:rPr>
        <w:t xml:space="preserve">3 Estudante de Graduação do Curso de Agronomia, Centro de Ciências </w:t>
      </w:r>
      <w:proofErr w:type="spellStart"/>
      <w:r w:rsidRPr="00F24CDC">
        <w:rPr>
          <w:rFonts w:ascii="Arial" w:hAnsi="Arial" w:cs="Arial"/>
          <w:sz w:val="20"/>
          <w:szCs w:val="20"/>
        </w:rPr>
        <w:t>Agroveterinárias</w:t>
      </w:r>
      <w:proofErr w:type="spellEnd"/>
      <w:r w:rsidRPr="00F24CDC">
        <w:rPr>
          <w:rFonts w:ascii="Arial" w:hAnsi="Arial" w:cs="Arial"/>
          <w:sz w:val="20"/>
          <w:szCs w:val="20"/>
        </w:rPr>
        <w:t>, UDESC.</w:t>
      </w:r>
    </w:p>
    <w:p w:rsidR="000B704D" w:rsidRPr="00F24CDC" w:rsidRDefault="000B704D" w:rsidP="009D45F5">
      <w:pPr>
        <w:rPr>
          <w:rFonts w:ascii="Arial" w:hAnsi="Arial" w:cs="Arial"/>
          <w:sz w:val="20"/>
          <w:szCs w:val="20"/>
        </w:rPr>
      </w:pPr>
      <w:r w:rsidRPr="00F24CDC">
        <w:rPr>
          <w:rFonts w:ascii="Arial" w:hAnsi="Arial" w:cs="Arial"/>
          <w:sz w:val="20"/>
          <w:szCs w:val="20"/>
        </w:rPr>
        <w:lastRenderedPageBreak/>
        <w:t xml:space="preserve">4 Estudante de Graduação do Curso de Agronomia, Centro de Ciências </w:t>
      </w:r>
      <w:proofErr w:type="spellStart"/>
      <w:r w:rsidRPr="00F24CDC">
        <w:rPr>
          <w:rFonts w:ascii="Arial" w:hAnsi="Arial" w:cs="Arial"/>
          <w:sz w:val="20"/>
          <w:szCs w:val="20"/>
        </w:rPr>
        <w:t>Agroveterinárias</w:t>
      </w:r>
      <w:proofErr w:type="spellEnd"/>
      <w:r w:rsidRPr="00F24CDC">
        <w:rPr>
          <w:rFonts w:ascii="Arial" w:hAnsi="Arial" w:cs="Arial"/>
          <w:sz w:val="20"/>
          <w:szCs w:val="20"/>
        </w:rPr>
        <w:t>, UDESC.</w:t>
      </w:r>
    </w:p>
    <w:sectPr w:rsidR="000B704D" w:rsidRPr="00F24C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9C0" w:rsidRDefault="000669C0" w:rsidP="000B704D">
      <w:pPr>
        <w:spacing w:after="0" w:line="240" w:lineRule="auto"/>
      </w:pPr>
      <w:r>
        <w:separator/>
      </w:r>
    </w:p>
  </w:endnote>
  <w:endnote w:type="continuationSeparator" w:id="0">
    <w:p w:rsidR="000669C0" w:rsidRDefault="000669C0" w:rsidP="000B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9C0" w:rsidRDefault="000669C0" w:rsidP="000B704D">
      <w:pPr>
        <w:spacing w:after="0" w:line="240" w:lineRule="auto"/>
      </w:pPr>
      <w:r>
        <w:separator/>
      </w:r>
    </w:p>
  </w:footnote>
  <w:footnote w:type="continuationSeparator" w:id="0">
    <w:p w:rsidR="000669C0" w:rsidRDefault="000669C0" w:rsidP="000B70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5F5"/>
    <w:rsid w:val="000669C0"/>
    <w:rsid w:val="00081892"/>
    <w:rsid w:val="00081C78"/>
    <w:rsid w:val="000B704D"/>
    <w:rsid w:val="006E2B01"/>
    <w:rsid w:val="008D773F"/>
    <w:rsid w:val="009D45F5"/>
    <w:rsid w:val="00AB0C82"/>
    <w:rsid w:val="00D72633"/>
    <w:rsid w:val="00EA0EE4"/>
    <w:rsid w:val="00F24CDC"/>
    <w:rsid w:val="00F7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B704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B7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704D"/>
  </w:style>
  <w:style w:type="paragraph" w:styleId="Rodap">
    <w:name w:val="footer"/>
    <w:basedOn w:val="Normal"/>
    <w:link w:val="RodapChar"/>
    <w:uiPriority w:val="99"/>
    <w:unhideWhenUsed/>
    <w:rsid w:val="000B7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704D"/>
  </w:style>
  <w:style w:type="paragraph" w:styleId="Textodebalo">
    <w:name w:val="Balloon Text"/>
    <w:basedOn w:val="Normal"/>
    <w:link w:val="TextodebaloChar"/>
    <w:uiPriority w:val="99"/>
    <w:semiHidden/>
    <w:unhideWhenUsed/>
    <w:rsid w:val="006E2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2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B704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B7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704D"/>
  </w:style>
  <w:style w:type="paragraph" w:styleId="Rodap">
    <w:name w:val="footer"/>
    <w:basedOn w:val="Normal"/>
    <w:link w:val="RodapChar"/>
    <w:uiPriority w:val="99"/>
    <w:unhideWhenUsed/>
    <w:rsid w:val="000B70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704D"/>
  </w:style>
  <w:style w:type="paragraph" w:styleId="Textodebalo">
    <w:name w:val="Balloon Text"/>
    <w:basedOn w:val="Normal"/>
    <w:link w:val="TextodebaloChar"/>
    <w:uiPriority w:val="99"/>
    <w:semiHidden/>
    <w:unhideWhenUsed/>
    <w:rsid w:val="006E2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2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ristiane.batalha@udesc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96227-3033-4456-AE05-22260DBBA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494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Longhi</dc:creator>
  <cp:lastModifiedBy>ProfCristianePellizzaroBatalha</cp:lastModifiedBy>
  <cp:revision>4</cp:revision>
  <dcterms:created xsi:type="dcterms:W3CDTF">2016-10-27T13:22:00Z</dcterms:created>
  <dcterms:modified xsi:type="dcterms:W3CDTF">2016-10-27T19:24:00Z</dcterms:modified>
</cp:coreProperties>
</file>