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EFC" w:rsidRDefault="00734319">
      <w:bookmarkStart w:id="0" w:name="_GoBack"/>
      <w:r>
        <w:rPr>
          <w:noProof/>
          <w:lang w:eastAsia="pt-BR"/>
        </w:rPr>
        <w:drawing>
          <wp:inline distT="0" distB="0" distL="0" distR="0">
            <wp:extent cx="8892540" cy="4999355"/>
            <wp:effectExtent l="0" t="0" r="381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abosta.jpg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99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20EFC" w:rsidSect="00734319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319"/>
    <w:rsid w:val="00020EFC"/>
    <w:rsid w:val="00734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04E75C-626D-402F-B1EF-1CC1B9B8F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Mayara Padilha</dc:creator>
  <cp:keywords/>
  <dc:description/>
  <cp:lastModifiedBy>Mayara Padilha</cp:lastModifiedBy>
  <cp:revision>2</cp:revision>
  <dcterms:created xsi:type="dcterms:W3CDTF">2015-02-15T16:18:00Z</dcterms:created>
  <dcterms:modified xsi:type="dcterms:W3CDTF">2015-02-15T16:19:00Z</dcterms:modified>
</cp:coreProperties>
</file>