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29312A" w14:textId="77777777" w:rsidR="001F292C" w:rsidRDefault="001F292C" w:rsidP="00466BD8">
      <w:pPr>
        <w:spacing w:after="0"/>
        <w:ind w:left="280"/>
        <w:jc w:val="center"/>
        <w:rPr>
          <w:rFonts w:ascii="Arial" w:eastAsia="Arial" w:hAnsi="Arial" w:cs="Arial"/>
          <w:b/>
          <w:color w:val="000000"/>
          <w:sz w:val="28"/>
          <w:szCs w:val="28"/>
        </w:rPr>
      </w:pPr>
      <w:r w:rsidRPr="001F292C">
        <w:rPr>
          <w:rFonts w:ascii="Arial" w:eastAsia="Arial" w:hAnsi="Arial" w:cs="Arial"/>
          <w:b/>
          <w:color w:val="000000"/>
          <w:sz w:val="28"/>
          <w:szCs w:val="28"/>
        </w:rPr>
        <w:t>MONITORIA EM PESQUISA DE MERCADO COMO APOIO À APRENDIZAGEM</w:t>
      </w:r>
    </w:p>
    <w:p w14:paraId="2C15535A" w14:textId="37738823" w:rsidR="003B7A43" w:rsidRPr="003B7A43" w:rsidRDefault="008E24C6" w:rsidP="00553C9A">
      <w:pPr>
        <w:ind w:left="280"/>
        <w:jc w:val="center"/>
        <w:rPr>
          <w:rFonts w:ascii="Arial" w:eastAsia="Arial" w:hAnsi="Arial" w:cs="Arial"/>
          <w:u w:val="single"/>
        </w:rPr>
      </w:pPr>
      <w:r>
        <w:rPr>
          <w:rFonts w:ascii="Arial" w:eastAsia="Arial" w:hAnsi="Arial" w:cs="Arial"/>
          <w:u w:val="single"/>
        </w:rPr>
        <w:t xml:space="preserve">Claudio Renato Souza </w:t>
      </w:r>
      <w:proofErr w:type="spellStart"/>
      <w:r>
        <w:rPr>
          <w:rFonts w:ascii="Arial" w:eastAsia="Arial" w:hAnsi="Arial" w:cs="Arial"/>
          <w:u w:val="single"/>
        </w:rPr>
        <w:t>Bicca</w:t>
      </w:r>
      <w:proofErr w:type="spellEnd"/>
      <w:r>
        <w:rPr>
          <w:rFonts w:ascii="Arial" w:eastAsia="Arial" w:hAnsi="Arial" w:cs="Arial"/>
          <w:u w:val="single"/>
        </w:rPr>
        <w:t xml:space="preserve"> Filho</w:t>
      </w:r>
      <w:r w:rsidR="005A00E8">
        <w:rPr>
          <w:rFonts w:ascii="Arial" w:eastAsia="Arial" w:hAnsi="Arial" w:cs="Arial"/>
          <w:u w:val="single"/>
          <w:vertAlign w:val="superscript"/>
        </w:rPr>
        <w:t>1</w:t>
      </w:r>
      <w:r w:rsidR="007667A9" w:rsidRPr="007667A9">
        <w:rPr>
          <w:rFonts w:ascii="Arial" w:eastAsia="Arial" w:hAnsi="Arial" w:cs="Arial"/>
          <w:u w:val="single"/>
        </w:rPr>
        <w:t>;</w:t>
      </w:r>
      <w:r w:rsidR="00DD6AB6" w:rsidRPr="00DD6AB6">
        <w:rPr>
          <w:rFonts w:ascii="Arial" w:eastAsia="Arial" w:hAnsi="Arial" w:cs="Arial"/>
          <w:u w:val="single"/>
        </w:rPr>
        <w:t xml:space="preserve"> </w:t>
      </w:r>
      <w:r w:rsidR="003B7A43" w:rsidRPr="003B7A43">
        <w:rPr>
          <w:rFonts w:ascii="Arial" w:hAnsi="Arial" w:cs="Arial"/>
          <w:u w:val="single"/>
          <w:lang w:val="it-IT"/>
        </w:rPr>
        <w:t>Isadora Haase Satler</w:t>
      </w:r>
      <w:r w:rsidR="007667A9">
        <w:rPr>
          <w:rFonts w:ascii="Arial" w:eastAsia="Arial" w:hAnsi="Arial" w:cs="Arial"/>
          <w:u w:val="single"/>
          <w:vertAlign w:val="superscript"/>
          <w:lang w:val="it-IT"/>
        </w:rPr>
        <w:t>2</w:t>
      </w:r>
      <w:r w:rsidR="003B7A43" w:rsidRPr="003B7A43">
        <w:rPr>
          <w:rFonts w:ascii="Arial" w:hAnsi="Arial" w:cs="Arial"/>
          <w:u w:val="single"/>
          <w:lang w:val="it-IT"/>
        </w:rPr>
        <w:t>; Karen Schiefelbein Comelli</w:t>
      </w:r>
      <w:r w:rsidR="007667A9" w:rsidRPr="007667A9">
        <w:rPr>
          <w:rFonts w:ascii="Arial" w:hAnsi="Arial" w:cs="Arial"/>
          <w:u w:val="single"/>
          <w:vertAlign w:val="superscript"/>
          <w:lang w:val="it-IT"/>
        </w:rPr>
        <w:t>3</w:t>
      </w:r>
      <w:r w:rsidR="003B7A43" w:rsidRPr="003B7A43">
        <w:rPr>
          <w:rFonts w:ascii="Arial" w:hAnsi="Arial" w:cs="Arial"/>
          <w:u w:val="single"/>
          <w:lang w:val="it-IT"/>
        </w:rPr>
        <w:t>; Stefany Müller</w:t>
      </w:r>
      <w:r w:rsidR="007667A9" w:rsidRPr="007667A9">
        <w:rPr>
          <w:rFonts w:ascii="Arial" w:hAnsi="Arial" w:cs="Arial"/>
          <w:u w:val="single"/>
          <w:vertAlign w:val="superscript"/>
          <w:lang w:val="it-IT"/>
        </w:rPr>
        <w:t>4</w:t>
      </w:r>
      <w:r w:rsidR="003B7A43" w:rsidRPr="003B7A43">
        <w:rPr>
          <w:rFonts w:ascii="Arial" w:hAnsi="Arial" w:cs="Arial"/>
          <w:u w:val="single"/>
          <w:lang w:val="it-IT"/>
        </w:rPr>
        <w:t>; Larissa Fagundes</w:t>
      </w:r>
      <w:r w:rsidR="007667A9" w:rsidRPr="007667A9">
        <w:rPr>
          <w:rFonts w:ascii="Arial" w:hAnsi="Arial" w:cs="Arial"/>
          <w:u w:val="single"/>
          <w:vertAlign w:val="superscript"/>
          <w:lang w:val="it-IT"/>
        </w:rPr>
        <w:t>5</w:t>
      </w:r>
      <w:r w:rsidR="003B7A43" w:rsidRPr="003B7A43">
        <w:rPr>
          <w:rFonts w:ascii="Arial" w:hAnsi="Arial" w:cs="Arial"/>
          <w:u w:val="single"/>
          <w:lang w:val="it-IT"/>
        </w:rPr>
        <w:t>; Milena Rech</w:t>
      </w:r>
      <w:r w:rsidR="007667A9" w:rsidRPr="007667A9">
        <w:rPr>
          <w:rFonts w:ascii="Arial" w:hAnsi="Arial" w:cs="Arial"/>
          <w:u w:val="single"/>
          <w:vertAlign w:val="superscript"/>
          <w:lang w:val="it-IT"/>
        </w:rPr>
        <w:t>6</w:t>
      </w:r>
      <w:r w:rsidR="003B7A43" w:rsidRPr="003B7A43">
        <w:rPr>
          <w:rFonts w:ascii="Arial" w:hAnsi="Arial" w:cs="Arial"/>
          <w:u w:val="single"/>
          <w:lang w:val="it-IT"/>
        </w:rPr>
        <w:t>; Natália Dellandrea</w:t>
      </w:r>
      <w:r w:rsidR="007667A9" w:rsidRPr="007667A9">
        <w:rPr>
          <w:rFonts w:ascii="Arial" w:hAnsi="Arial" w:cs="Arial"/>
          <w:u w:val="single"/>
          <w:vertAlign w:val="superscript"/>
          <w:lang w:val="it-IT"/>
        </w:rPr>
        <w:t>7</w:t>
      </w:r>
      <w:r w:rsidR="003B7A43" w:rsidRPr="003B7A43">
        <w:rPr>
          <w:rFonts w:ascii="Arial" w:hAnsi="Arial" w:cs="Arial"/>
          <w:u w:val="single"/>
          <w:lang w:val="it-IT"/>
        </w:rPr>
        <w:t xml:space="preserve"> e Vanessa Nappi</w:t>
      </w:r>
      <w:r w:rsidR="007667A9" w:rsidRPr="007667A9">
        <w:rPr>
          <w:rFonts w:ascii="Arial" w:hAnsi="Arial" w:cs="Arial"/>
          <w:u w:val="single"/>
          <w:vertAlign w:val="superscript"/>
          <w:lang w:val="it-IT"/>
        </w:rPr>
        <w:t>8</w:t>
      </w:r>
    </w:p>
    <w:p w14:paraId="2FC31448" w14:textId="4BA56437" w:rsidR="00273A4F" w:rsidRPr="00D73486" w:rsidRDefault="00F75676" w:rsidP="00FD121A">
      <w:pPr>
        <w:pBdr>
          <w:top w:val="nil"/>
          <w:left w:val="nil"/>
          <w:bottom w:val="nil"/>
          <w:right w:val="nil"/>
          <w:between w:val="nil"/>
        </w:pBdr>
        <w:ind w:left="284"/>
        <w:jc w:val="center"/>
        <w:rPr>
          <w:rFonts w:ascii="Arial" w:eastAsia="Arial" w:hAnsi="Arial" w:cs="Arial"/>
          <w:i/>
        </w:rPr>
      </w:pPr>
      <w:r w:rsidRPr="00B7460C">
        <w:rPr>
          <w:rFonts w:ascii="Arial" w:eastAsia="Arial" w:hAnsi="Arial" w:cs="Arial"/>
          <w:i/>
          <w:vertAlign w:val="superscript"/>
        </w:rPr>
        <w:t>1</w:t>
      </w:r>
      <w:r w:rsidR="00650079">
        <w:rPr>
          <w:rFonts w:ascii="Arial" w:eastAsia="Arial" w:hAnsi="Arial" w:cs="Arial"/>
          <w:i/>
        </w:rPr>
        <w:t>U</w:t>
      </w:r>
      <w:r w:rsidR="00E6430D">
        <w:rPr>
          <w:rFonts w:ascii="Arial" w:eastAsia="Arial" w:hAnsi="Arial" w:cs="Arial"/>
          <w:i/>
        </w:rPr>
        <w:t>niversidade do Estado de Santa Catarina (U</w:t>
      </w:r>
      <w:r w:rsidR="00650079">
        <w:rPr>
          <w:rFonts w:ascii="Arial" w:eastAsia="Arial" w:hAnsi="Arial" w:cs="Arial"/>
          <w:i/>
        </w:rPr>
        <w:t>DESC</w:t>
      </w:r>
      <w:r w:rsidR="00E6430D">
        <w:rPr>
          <w:rFonts w:ascii="Arial" w:eastAsia="Arial" w:hAnsi="Arial" w:cs="Arial"/>
          <w:i/>
        </w:rPr>
        <w:t>)</w:t>
      </w:r>
      <w:r w:rsidRPr="00B7460C">
        <w:rPr>
          <w:rFonts w:ascii="Arial" w:eastAsia="Arial" w:hAnsi="Arial" w:cs="Arial"/>
          <w:i/>
        </w:rPr>
        <w:t xml:space="preserve"> </w:t>
      </w:r>
      <w:r w:rsidR="00650079">
        <w:rPr>
          <w:rFonts w:ascii="Arial" w:eastAsia="Arial" w:hAnsi="Arial" w:cs="Arial"/>
          <w:i/>
        </w:rPr>
        <w:t>–</w:t>
      </w:r>
      <w:r w:rsidR="00DD6AB6" w:rsidRPr="00DD6AB6">
        <w:t xml:space="preserve"> </w:t>
      </w:r>
      <w:hyperlink r:id="rId9" w:history="1">
        <w:r w:rsidR="00DD6AB6" w:rsidRPr="006A7FA5">
          <w:rPr>
            <w:rStyle w:val="Hyperlink"/>
            <w:rFonts w:ascii="Arial" w:eastAsia="Arial" w:hAnsi="Arial" w:cs="Arial"/>
            <w:i/>
          </w:rPr>
          <w:t>claudio.filho@edu.udesc.br</w:t>
        </w:r>
      </w:hyperlink>
      <w:r w:rsidR="00374F57">
        <w:rPr>
          <w:rFonts w:ascii="Arial" w:eastAsia="Arial" w:hAnsi="Arial" w:cs="Arial"/>
          <w:i/>
        </w:rPr>
        <w:t>;</w:t>
      </w:r>
      <w:r w:rsidR="006127E6" w:rsidRPr="006127E6">
        <w:rPr>
          <w:rFonts w:ascii="Arial" w:eastAsia="Arial" w:hAnsi="Arial" w:cs="Arial"/>
          <w:i/>
          <w:vertAlign w:val="superscript"/>
        </w:rPr>
        <w:t xml:space="preserve"> </w:t>
      </w:r>
      <w:r w:rsidR="006127E6">
        <w:rPr>
          <w:rFonts w:ascii="Arial" w:eastAsia="Arial" w:hAnsi="Arial" w:cs="Arial"/>
          <w:i/>
          <w:vertAlign w:val="superscript"/>
        </w:rPr>
        <w:t>2</w:t>
      </w:r>
      <w:r w:rsidR="006127E6">
        <w:rPr>
          <w:rFonts w:ascii="Arial" w:eastAsia="Arial" w:hAnsi="Arial" w:cs="Arial"/>
          <w:i/>
        </w:rPr>
        <w:t>UDESC</w:t>
      </w:r>
      <w:r w:rsidR="006127E6" w:rsidRPr="00B7460C">
        <w:rPr>
          <w:rFonts w:ascii="Arial" w:eastAsia="Arial" w:hAnsi="Arial" w:cs="Arial"/>
          <w:i/>
        </w:rPr>
        <w:t xml:space="preserve"> </w:t>
      </w:r>
      <w:r w:rsidR="006127E6">
        <w:rPr>
          <w:rFonts w:ascii="Arial" w:eastAsia="Arial" w:hAnsi="Arial" w:cs="Arial"/>
          <w:i/>
        </w:rPr>
        <w:t>–</w:t>
      </w:r>
      <w:r w:rsidR="006127E6" w:rsidRPr="00BC37A0">
        <w:t xml:space="preserve"> </w:t>
      </w:r>
      <w:hyperlink r:id="rId10" w:history="1">
        <w:r w:rsidR="00FD121A" w:rsidRPr="005D55B8">
          <w:rPr>
            <w:rStyle w:val="Hyperlink"/>
            <w:rFonts w:ascii="Arial" w:eastAsia="Arial" w:hAnsi="Arial" w:cs="Arial"/>
            <w:i/>
          </w:rPr>
          <w:t>isahs02@gmail.com</w:t>
        </w:r>
      </w:hyperlink>
      <w:r w:rsidR="006127E6">
        <w:rPr>
          <w:rFonts w:ascii="Arial" w:eastAsia="Arial" w:hAnsi="Arial" w:cs="Arial"/>
          <w:i/>
        </w:rPr>
        <w:t>;</w:t>
      </w:r>
      <w:r w:rsidR="006767AB">
        <w:rPr>
          <w:rFonts w:ascii="Arial" w:eastAsia="Arial" w:hAnsi="Arial" w:cs="Arial"/>
          <w:i/>
        </w:rPr>
        <w:t xml:space="preserve"> </w:t>
      </w:r>
      <w:r w:rsidR="006127E6">
        <w:rPr>
          <w:rFonts w:ascii="Arial" w:eastAsia="Arial" w:hAnsi="Arial" w:cs="Arial"/>
          <w:i/>
          <w:vertAlign w:val="superscript"/>
        </w:rPr>
        <w:t>3</w:t>
      </w:r>
      <w:r w:rsidR="00496DDA">
        <w:rPr>
          <w:rFonts w:ascii="Arial" w:eastAsia="Arial" w:hAnsi="Arial" w:cs="Arial"/>
          <w:i/>
        </w:rPr>
        <w:t>UDESC</w:t>
      </w:r>
      <w:r w:rsidR="00496DDA" w:rsidRPr="00B7460C">
        <w:rPr>
          <w:rFonts w:ascii="Arial" w:eastAsia="Arial" w:hAnsi="Arial" w:cs="Arial"/>
          <w:i/>
        </w:rPr>
        <w:t xml:space="preserve"> </w:t>
      </w:r>
      <w:r w:rsidR="00496DDA">
        <w:rPr>
          <w:rFonts w:ascii="Arial" w:eastAsia="Arial" w:hAnsi="Arial" w:cs="Arial"/>
          <w:i/>
        </w:rPr>
        <w:t>–</w:t>
      </w:r>
      <w:r w:rsidR="00496DDA" w:rsidRPr="00BC37A0">
        <w:t xml:space="preserve"> </w:t>
      </w:r>
      <w:hyperlink r:id="rId11" w:history="1">
        <w:r w:rsidR="006127E6" w:rsidRPr="005D55B8">
          <w:rPr>
            <w:rStyle w:val="Hyperlink"/>
            <w:rFonts w:ascii="Arial" w:eastAsia="Arial" w:hAnsi="Arial" w:cs="Arial"/>
            <w:i/>
          </w:rPr>
          <w:t>karen.sc@edu.udesc.br</w:t>
        </w:r>
      </w:hyperlink>
      <w:r w:rsidR="00496DDA">
        <w:rPr>
          <w:rFonts w:ascii="Arial" w:eastAsia="Arial" w:hAnsi="Arial" w:cs="Arial"/>
          <w:i/>
        </w:rPr>
        <w:t>;</w:t>
      </w:r>
      <w:r w:rsidR="002D0ADC">
        <w:rPr>
          <w:rFonts w:ascii="Arial" w:eastAsia="Arial" w:hAnsi="Arial" w:cs="Arial"/>
          <w:i/>
          <w:vertAlign w:val="superscript"/>
        </w:rPr>
        <w:t>4</w:t>
      </w:r>
      <w:r w:rsidR="002D0ADC">
        <w:rPr>
          <w:rFonts w:ascii="Arial" w:eastAsia="Arial" w:hAnsi="Arial" w:cs="Arial"/>
          <w:i/>
        </w:rPr>
        <w:t>UDESC</w:t>
      </w:r>
      <w:r w:rsidR="002D0ADC" w:rsidRPr="00B7460C">
        <w:rPr>
          <w:rFonts w:ascii="Arial" w:eastAsia="Arial" w:hAnsi="Arial" w:cs="Arial"/>
          <w:i/>
        </w:rPr>
        <w:t xml:space="preserve"> </w:t>
      </w:r>
      <w:r w:rsidR="002D0ADC">
        <w:rPr>
          <w:rFonts w:ascii="Arial" w:eastAsia="Arial" w:hAnsi="Arial" w:cs="Arial"/>
          <w:i/>
        </w:rPr>
        <w:t>–</w:t>
      </w:r>
      <w:r w:rsidR="00BC37A0" w:rsidRPr="00BC37A0">
        <w:t xml:space="preserve"> </w:t>
      </w:r>
      <w:hyperlink r:id="rId12" w:history="1">
        <w:r w:rsidR="00BC37A0" w:rsidRPr="005D55B8">
          <w:rPr>
            <w:rStyle w:val="Hyperlink"/>
            <w:rFonts w:ascii="Arial" w:eastAsia="Arial" w:hAnsi="Arial" w:cs="Arial"/>
            <w:i/>
          </w:rPr>
          <w:t>stefany.mj@edu.udesc.br</w:t>
        </w:r>
      </w:hyperlink>
      <w:r w:rsidR="00496DDA">
        <w:rPr>
          <w:rFonts w:ascii="Arial" w:eastAsia="Arial" w:hAnsi="Arial" w:cs="Arial"/>
          <w:i/>
        </w:rPr>
        <w:t>;</w:t>
      </w:r>
      <w:r w:rsidR="006767AB">
        <w:rPr>
          <w:rFonts w:ascii="Arial" w:eastAsia="Arial" w:hAnsi="Arial" w:cs="Arial"/>
          <w:i/>
        </w:rPr>
        <w:t xml:space="preserve"> </w:t>
      </w:r>
      <w:r w:rsidR="00E635B9">
        <w:rPr>
          <w:rFonts w:ascii="Arial" w:eastAsia="Arial" w:hAnsi="Arial" w:cs="Arial"/>
          <w:i/>
          <w:vertAlign w:val="superscript"/>
        </w:rPr>
        <w:t>5</w:t>
      </w:r>
      <w:r w:rsidR="00E635B9">
        <w:rPr>
          <w:rFonts w:ascii="Arial" w:eastAsia="Arial" w:hAnsi="Arial" w:cs="Arial"/>
          <w:i/>
        </w:rPr>
        <w:t>UDESC</w:t>
      </w:r>
      <w:r w:rsidR="00E635B9" w:rsidRPr="00B7460C">
        <w:rPr>
          <w:rFonts w:ascii="Arial" w:eastAsia="Arial" w:hAnsi="Arial" w:cs="Arial"/>
          <w:i/>
        </w:rPr>
        <w:t xml:space="preserve"> </w:t>
      </w:r>
      <w:r w:rsidR="00E635B9">
        <w:rPr>
          <w:rFonts w:ascii="Arial" w:eastAsia="Arial" w:hAnsi="Arial" w:cs="Arial"/>
          <w:i/>
        </w:rPr>
        <w:t>–</w:t>
      </w:r>
      <w:r w:rsidR="00E635B9" w:rsidRPr="00B7460C">
        <w:rPr>
          <w:rFonts w:ascii="Arial" w:eastAsia="Arial" w:hAnsi="Arial" w:cs="Arial"/>
          <w:i/>
        </w:rPr>
        <w:t xml:space="preserve"> </w:t>
      </w:r>
      <w:hyperlink r:id="rId13" w:history="1">
        <w:r w:rsidR="002D0ADC" w:rsidRPr="005D55B8">
          <w:rPr>
            <w:rStyle w:val="Hyperlink"/>
          </w:rPr>
          <w:t xml:space="preserve"> </w:t>
        </w:r>
        <w:r w:rsidR="002D0ADC" w:rsidRPr="005D55B8">
          <w:rPr>
            <w:rStyle w:val="Hyperlink"/>
            <w:rFonts w:ascii="Arial" w:eastAsia="Arial" w:hAnsi="Arial" w:cs="Arial"/>
            <w:i/>
          </w:rPr>
          <w:t>larissa.fagundes2002@edu.udesc.br</w:t>
        </w:r>
      </w:hyperlink>
      <w:hyperlink r:id="rId14" w:history="1"/>
      <w:r w:rsidR="00E635B9" w:rsidRPr="00D73486">
        <w:rPr>
          <w:rFonts w:ascii="Arial" w:eastAsia="Arial" w:hAnsi="Arial" w:cs="Arial"/>
          <w:i/>
        </w:rPr>
        <w:t>;</w:t>
      </w:r>
      <w:r w:rsidR="00E635B9">
        <w:rPr>
          <w:rFonts w:ascii="Arial" w:eastAsia="Arial" w:hAnsi="Arial" w:cs="Arial"/>
          <w:i/>
        </w:rPr>
        <w:t xml:space="preserve"> </w:t>
      </w:r>
      <w:r w:rsidR="00D73486">
        <w:rPr>
          <w:rFonts w:ascii="Arial" w:eastAsia="Arial" w:hAnsi="Arial" w:cs="Arial"/>
          <w:i/>
          <w:vertAlign w:val="superscript"/>
        </w:rPr>
        <w:t>6</w:t>
      </w:r>
      <w:r w:rsidR="00D73486">
        <w:rPr>
          <w:rFonts w:ascii="Arial" w:eastAsia="Arial" w:hAnsi="Arial" w:cs="Arial"/>
          <w:i/>
        </w:rPr>
        <w:t>UDESC</w:t>
      </w:r>
      <w:r w:rsidR="00D73486" w:rsidRPr="00B7460C">
        <w:rPr>
          <w:rFonts w:ascii="Arial" w:eastAsia="Arial" w:hAnsi="Arial" w:cs="Arial"/>
          <w:i/>
        </w:rPr>
        <w:t xml:space="preserve"> </w:t>
      </w:r>
      <w:r w:rsidR="00D73486">
        <w:rPr>
          <w:rFonts w:ascii="Arial" w:eastAsia="Arial" w:hAnsi="Arial" w:cs="Arial"/>
          <w:i/>
        </w:rPr>
        <w:t>–</w:t>
      </w:r>
      <w:r w:rsidR="00D73486" w:rsidRPr="00B7460C">
        <w:rPr>
          <w:rFonts w:ascii="Arial" w:eastAsia="Arial" w:hAnsi="Arial" w:cs="Arial"/>
          <w:i/>
        </w:rPr>
        <w:t xml:space="preserve"> </w:t>
      </w:r>
      <w:hyperlink r:id="rId15" w:history="1">
        <w:r w:rsidR="00E635B9" w:rsidRPr="005D55B8">
          <w:rPr>
            <w:rStyle w:val="Hyperlink"/>
          </w:rPr>
          <w:t xml:space="preserve"> </w:t>
        </w:r>
        <w:r w:rsidR="00E635B9" w:rsidRPr="005D55B8">
          <w:rPr>
            <w:rStyle w:val="Hyperlink"/>
            <w:rFonts w:ascii="Arial" w:eastAsia="Arial" w:hAnsi="Arial" w:cs="Arial"/>
            <w:i/>
          </w:rPr>
          <w:t>milena.rech@edu.udesc.br</w:t>
        </w:r>
      </w:hyperlink>
      <w:hyperlink r:id="rId16" w:history="1"/>
      <w:r w:rsidR="00D73486" w:rsidRPr="00D73486">
        <w:rPr>
          <w:rFonts w:ascii="Arial" w:eastAsia="Arial" w:hAnsi="Arial" w:cs="Arial"/>
          <w:i/>
        </w:rPr>
        <w:t>;</w:t>
      </w:r>
      <w:r w:rsidR="00E635B9">
        <w:rPr>
          <w:rFonts w:ascii="Arial" w:eastAsia="Arial" w:hAnsi="Arial" w:cs="Arial"/>
          <w:i/>
        </w:rPr>
        <w:t xml:space="preserve"> </w:t>
      </w:r>
      <w:r w:rsidR="007667A9">
        <w:rPr>
          <w:rFonts w:ascii="Arial" w:eastAsia="Arial" w:hAnsi="Arial" w:cs="Arial"/>
          <w:i/>
          <w:vertAlign w:val="superscript"/>
        </w:rPr>
        <w:t>7</w:t>
      </w:r>
      <w:r w:rsidR="007667A9">
        <w:rPr>
          <w:rFonts w:ascii="Arial" w:eastAsia="Arial" w:hAnsi="Arial" w:cs="Arial"/>
          <w:i/>
        </w:rPr>
        <w:t>UDESC</w:t>
      </w:r>
      <w:r w:rsidR="007667A9" w:rsidRPr="00B7460C">
        <w:rPr>
          <w:rFonts w:ascii="Arial" w:eastAsia="Arial" w:hAnsi="Arial" w:cs="Arial"/>
          <w:i/>
        </w:rPr>
        <w:t xml:space="preserve"> </w:t>
      </w:r>
      <w:r w:rsidR="007667A9">
        <w:rPr>
          <w:rFonts w:ascii="Arial" w:eastAsia="Arial" w:hAnsi="Arial" w:cs="Arial"/>
          <w:i/>
        </w:rPr>
        <w:t>–</w:t>
      </w:r>
      <w:r w:rsidR="007667A9" w:rsidRPr="00B7460C">
        <w:rPr>
          <w:rFonts w:ascii="Arial" w:eastAsia="Arial" w:hAnsi="Arial" w:cs="Arial"/>
          <w:i/>
        </w:rPr>
        <w:t xml:space="preserve"> </w:t>
      </w:r>
      <w:hyperlink r:id="rId17" w:history="1">
        <w:r w:rsidR="00D73486" w:rsidRPr="005D55B8">
          <w:rPr>
            <w:rStyle w:val="Hyperlink"/>
            <w:rFonts w:ascii="Arial" w:eastAsia="Arial" w:hAnsi="Arial" w:cs="Arial"/>
            <w:i/>
          </w:rPr>
          <w:t>natalia.dellandrea@edu.udesc.br</w:t>
        </w:r>
      </w:hyperlink>
      <w:hyperlink r:id="rId18" w:history="1"/>
      <w:r w:rsidR="007667A9" w:rsidRPr="00D73486">
        <w:rPr>
          <w:rFonts w:ascii="Arial" w:eastAsia="Arial" w:hAnsi="Arial" w:cs="Arial"/>
          <w:i/>
        </w:rPr>
        <w:t xml:space="preserve">; </w:t>
      </w:r>
      <w:r w:rsidR="007667A9" w:rsidRPr="00D73486">
        <w:rPr>
          <w:rFonts w:ascii="Arial" w:eastAsia="Arial" w:hAnsi="Arial" w:cs="Arial"/>
          <w:i/>
          <w:vertAlign w:val="superscript"/>
        </w:rPr>
        <w:t>8</w:t>
      </w:r>
      <w:r w:rsidR="000C4845" w:rsidRPr="00D73486">
        <w:rPr>
          <w:rFonts w:ascii="Arial" w:eastAsia="Arial" w:hAnsi="Arial" w:cs="Arial"/>
          <w:i/>
        </w:rPr>
        <w:t xml:space="preserve">UDESC – </w:t>
      </w:r>
      <w:hyperlink r:id="rId19" w:history="1">
        <w:r w:rsidR="00DD6AB6" w:rsidRPr="00D73486">
          <w:rPr>
            <w:rStyle w:val="Hyperlink"/>
            <w:rFonts w:ascii="Arial" w:eastAsia="Arial" w:hAnsi="Arial" w:cs="Arial"/>
            <w:i/>
          </w:rPr>
          <w:t>v.nappi@udesc.br</w:t>
        </w:r>
      </w:hyperlink>
      <w:r w:rsidR="00DD6AB6" w:rsidRPr="00D73486">
        <w:rPr>
          <w:rFonts w:ascii="Arial" w:eastAsia="Arial" w:hAnsi="Arial" w:cs="Arial"/>
          <w:i/>
          <w:vertAlign w:val="superscript"/>
        </w:rPr>
        <w:t xml:space="preserve"> </w:t>
      </w:r>
      <w:hyperlink r:id="rId20" w:history="1"/>
    </w:p>
    <w:p w14:paraId="7130B709" w14:textId="77777777" w:rsidR="00381CFF" w:rsidRPr="00D73486" w:rsidRDefault="00381CFF" w:rsidP="006224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1615D9BF" w14:textId="670440EA" w:rsidR="0062243D" w:rsidRPr="00B7460C" w:rsidRDefault="00CA3E3A" w:rsidP="006224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highlight w:val="white"/>
        </w:rPr>
      </w:pPr>
      <w:r w:rsidRPr="00CA3E3A">
        <w:rPr>
          <w:rFonts w:ascii="Arial" w:eastAsia="Arial" w:hAnsi="Arial" w:cs="Arial"/>
          <w:sz w:val="24"/>
          <w:szCs w:val="24"/>
        </w:rPr>
        <w:t>A monitoria na disciplina de Pesquisa de Mercado, do curso de Engenharia de Produção e Sistemas, teve como objetivo apoiar os acadêmicos no desenvolvimento das atividades relacionadas ao planejamento, execução e interpretação de pesquisas de mercado. A monitoria acompanhou o desenvolvimento dos projetos da disciplina, oferecendo suporte nas etapas de segmentação, elaboração de formulários de pesquisa on-line, análise e apresentação dos resultados. A metodologia contemplou o atendimento aos estudantes, o esclarecimento de dúvidas sobre os conteúdos ministrados e o apoio na organização e desenvolvimento das atividades dos projetos ao longo do semestre. O monitor auxiliou ainda na organização e atualização dos materiais didáticos disponibilizados no Moodle, contribuindo para o acesso dos acadêmicos ao conteúdo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CA3E3A">
        <w:rPr>
          <w:rFonts w:ascii="Arial" w:eastAsia="Arial" w:hAnsi="Arial" w:cs="Arial"/>
          <w:sz w:val="24"/>
          <w:szCs w:val="24"/>
        </w:rPr>
        <w:t>da disciplina. Como resultados, os projetos desenvolvidos no semestre 2026-1 abordaram os temas saúde mental e serviço de apoio psicológico no Centro de Ciências Tecnológicas (CCT), mercado de moradia estudantil, impacto do trabalho e do estágio no desempenho acadêmico, perspectivas de carreira entre empreendedorismo e emprego sob o regime CLT e pesquisa na graduação como prioridade ou hobby. As atividades contribuíram para a compreensão dos conceitos e métodos de pesquisa de mercado e para sua aplicação em diferentes contextos de investigação. Para o monitor, a experiência proporcionou o aprofundamento dos conhecimentos em pesquisa de mercado e o desenvolvimento de competências relacionadas à organização, comunicação e orientação dos acadêmicos. Dessa forma, a monitoria fortaleceu o processo de ensino-aprendizagem e aproximou os conteúdos teóricos da aplicação prática em pesquisas de mercad</w:t>
      </w:r>
      <w:r w:rsidR="0000461A" w:rsidRPr="0000461A">
        <w:rPr>
          <w:rFonts w:ascii="Arial" w:eastAsia="Arial" w:hAnsi="Arial" w:cs="Arial"/>
          <w:sz w:val="24"/>
          <w:szCs w:val="24"/>
        </w:rPr>
        <w:t>.</w:t>
      </w:r>
    </w:p>
    <w:p w14:paraId="0C9ABBEA" w14:textId="07341705" w:rsidR="00A62728" w:rsidRPr="00B7460C" w:rsidRDefault="00F75676">
      <w:pPr>
        <w:spacing w:before="240" w:after="0" w:line="240" w:lineRule="auto"/>
        <w:jc w:val="both"/>
        <w:rPr>
          <w:rFonts w:ascii="Arial" w:eastAsia="Arial" w:hAnsi="Arial" w:cs="Arial"/>
          <w:sz w:val="24"/>
          <w:szCs w:val="24"/>
        </w:rPr>
      </w:pPr>
      <w:r w:rsidRPr="00B7460C">
        <w:rPr>
          <w:rFonts w:ascii="Arial" w:eastAsia="Arial" w:hAnsi="Arial" w:cs="Arial"/>
          <w:b/>
          <w:sz w:val="24"/>
          <w:szCs w:val="24"/>
        </w:rPr>
        <w:t>Palavras-chave:</w:t>
      </w:r>
      <w:r w:rsidRPr="00B7460C">
        <w:rPr>
          <w:rFonts w:ascii="Arial" w:eastAsia="Arial" w:hAnsi="Arial" w:cs="Arial"/>
          <w:sz w:val="24"/>
          <w:szCs w:val="24"/>
        </w:rPr>
        <w:t xml:space="preserve"> </w:t>
      </w:r>
      <w:r w:rsidR="004518B7">
        <w:rPr>
          <w:rFonts w:ascii="Arial" w:eastAsia="Arial" w:hAnsi="Arial" w:cs="Arial"/>
          <w:sz w:val="24"/>
          <w:szCs w:val="24"/>
        </w:rPr>
        <w:t>P</w:t>
      </w:r>
      <w:r w:rsidR="0058261D" w:rsidRPr="0058261D">
        <w:rPr>
          <w:rFonts w:ascii="Arial" w:eastAsia="Arial" w:hAnsi="Arial" w:cs="Arial"/>
          <w:sz w:val="24"/>
          <w:szCs w:val="24"/>
        </w:rPr>
        <w:t xml:space="preserve">esquisa de </w:t>
      </w:r>
      <w:r w:rsidR="0058261D">
        <w:rPr>
          <w:rFonts w:ascii="Arial" w:eastAsia="Arial" w:hAnsi="Arial" w:cs="Arial"/>
          <w:sz w:val="24"/>
          <w:szCs w:val="24"/>
        </w:rPr>
        <w:t>m</w:t>
      </w:r>
      <w:r w:rsidR="0058261D" w:rsidRPr="0058261D">
        <w:rPr>
          <w:rFonts w:ascii="Arial" w:eastAsia="Arial" w:hAnsi="Arial" w:cs="Arial"/>
          <w:sz w:val="24"/>
          <w:szCs w:val="24"/>
        </w:rPr>
        <w:t xml:space="preserve">ercado, </w:t>
      </w:r>
      <w:r w:rsidR="0058261D">
        <w:rPr>
          <w:rFonts w:ascii="Arial" w:eastAsia="Arial" w:hAnsi="Arial" w:cs="Arial"/>
          <w:sz w:val="24"/>
          <w:szCs w:val="24"/>
        </w:rPr>
        <w:t>m</w:t>
      </w:r>
      <w:r w:rsidR="0058261D" w:rsidRPr="0058261D">
        <w:rPr>
          <w:rFonts w:ascii="Arial" w:eastAsia="Arial" w:hAnsi="Arial" w:cs="Arial"/>
          <w:sz w:val="24"/>
          <w:szCs w:val="24"/>
        </w:rPr>
        <w:t xml:space="preserve">onitoria, </w:t>
      </w:r>
      <w:r w:rsidR="0058261D">
        <w:rPr>
          <w:rFonts w:ascii="Arial" w:eastAsia="Arial" w:hAnsi="Arial" w:cs="Arial"/>
          <w:sz w:val="24"/>
          <w:szCs w:val="24"/>
        </w:rPr>
        <w:t>e</w:t>
      </w:r>
      <w:r w:rsidR="0058261D" w:rsidRPr="0058261D">
        <w:rPr>
          <w:rFonts w:ascii="Arial" w:eastAsia="Arial" w:hAnsi="Arial" w:cs="Arial"/>
          <w:sz w:val="24"/>
          <w:szCs w:val="24"/>
        </w:rPr>
        <w:t xml:space="preserve">nsino, </w:t>
      </w:r>
      <w:r w:rsidR="0058261D">
        <w:rPr>
          <w:rFonts w:ascii="Arial" w:eastAsia="Arial" w:hAnsi="Arial" w:cs="Arial"/>
          <w:sz w:val="24"/>
          <w:szCs w:val="24"/>
        </w:rPr>
        <w:t>a</w:t>
      </w:r>
      <w:r w:rsidR="0058261D" w:rsidRPr="0058261D">
        <w:rPr>
          <w:rFonts w:ascii="Arial" w:eastAsia="Arial" w:hAnsi="Arial" w:cs="Arial"/>
          <w:sz w:val="24"/>
          <w:szCs w:val="24"/>
        </w:rPr>
        <w:t>prendizagem.</w:t>
      </w:r>
    </w:p>
    <w:p w14:paraId="37152521" w14:textId="77777777" w:rsidR="00A62728" w:rsidRDefault="00A62728" w:rsidP="00543CA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40" w:line="360" w:lineRule="auto"/>
        <w:ind w:firstLine="850"/>
        <w:jc w:val="both"/>
        <w:rPr>
          <w:rFonts w:ascii="Arial" w:eastAsia="Arial" w:hAnsi="Arial" w:cs="Arial"/>
          <w:b/>
          <w:sz w:val="24"/>
          <w:szCs w:val="24"/>
        </w:rPr>
      </w:pPr>
    </w:p>
    <w:p w14:paraId="413E2706" w14:textId="77777777" w:rsidR="00A62728" w:rsidRDefault="00A62728" w:rsidP="00543CA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highlight w:val="white"/>
        </w:rPr>
      </w:pPr>
    </w:p>
    <w:sectPr w:rsidR="00A62728">
      <w:headerReference w:type="default" r:id="rId21"/>
      <w:footerReference w:type="default" r:id="rId22"/>
      <w:pgSz w:w="11906" w:h="16838"/>
      <w:pgMar w:top="1984" w:right="836" w:bottom="1418" w:left="795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321FAD" w14:textId="77777777" w:rsidR="00855A20" w:rsidRDefault="00855A20">
      <w:pPr>
        <w:spacing w:after="0" w:line="240" w:lineRule="auto"/>
      </w:pPr>
      <w:r>
        <w:separator/>
      </w:r>
    </w:p>
  </w:endnote>
  <w:endnote w:type="continuationSeparator" w:id="0">
    <w:p w14:paraId="7A49545A" w14:textId="77777777" w:rsidR="00855A20" w:rsidRDefault="00855A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;Arial"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F3005B" w14:textId="77777777" w:rsidR="00A62728" w:rsidRDefault="00A62728">
    <w:pPr>
      <w:keepNext/>
      <w:pBdr>
        <w:top w:val="nil"/>
        <w:left w:val="nil"/>
        <w:bottom w:val="nil"/>
        <w:right w:val="nil"/>
        <w:between w:val="nil"/>
      </w:pBdr>
      <w:spacing w:after="0" w:line="240" w:lineRule="auto"/>
      <w:rPr>
        <w:color w:val="000000"/>
        <w:highlight w:val="white"/>
      </w:rPr>
    </w:pPr>
  </w:p>
  <w:p w14:paraId="6E619F96" w14:textId="77777777" w:rsidR="00A62728" w:rsidRDefault="00F75676">
    <w:pPr>
      <w:keepNext/>
      <w:pBdr>
        <w:top w:val="nil"/>
        <w:left w:val="nil"/>
        <w:bottom w:val="nil"/>
        <w:right w:val="nil"/>
        <w:between w:val="nil"/>
      </w:pBdr>
      <w:spacing w:after="0" w:line="240" w:lineRule="auto"/>
      <w:ind w:hanging="1134"/>
      <w:rPr>
        <w:color w:val="000000"/>
        <w:highlight w:val="white"/>
      </w:rPr>
    </w:pPr>
    <w:r>
      <w:rPr>
        <w:noProof/>
        <w:color w:val="000000"/>
      </w:rPr>
      <w:drawing>
        <wp:inline distT="0" distB="0" distL="0" distR="0" wp14:anchorId="712A7E8E" wp14:editId="390B4A0E">
          <wp:extent cx="7781925" cy="384363"/>
          <wp:effectExtent l="0" t="0" r="0" b="0"/>
          <wp:docPr id="8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>
                    <a:biLevel thresh="75000"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81925" cy="38436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CFD208" w14:textId="77777777" w:rsidR="00855A20" w:rsidRDefault="00855A20">
      <w:pPr>
        <w:spacing w:after="0" w:line="240" w:lineRule="auto"/>
      </w:pPr>
      <w:r>
        <w:separator/>
      </w:r>
    </w:p>
  </w:footnote>
  <w:footnote w:type="continuationSeparator" w:id="0">
    <w:p w14:paraId="02D44878" w14:textId="77777777" w:rsidR="00855A20" w:rsidRDefault="00855A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694D00" w14:textId="7DFFB166" w:rsidR="00A62728" w:rsidRDefault="0062243D" w:rsidP="0062243D">
    <w:pPr>
      <w:tabs>
        <w:tab w:val="right" w:pos="8789"/>
      </w:tabs>
      <w:ind w:left="-795" w:right="-73"/>
      <w:jc w:val="center"/>
    </w:pPr>
    <w:r w:rsidRPr="0062243D">
      <w:rPr>
        <w:noProof/>
      </w:rPr>
      <w:drawing>
        <wp:inline distT="0" distB="0" distL="0" distR="0" wp14:anchorId="554585B2" wp14:editId="3F242481">
          <wp:extent cx="4292600" cy="1362769"/>
          <wp:effectExtent l="0" t="0" r="0" b="889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369934" cy="13873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190F247" w14:textId="77777777" w:rsidR="00A62728" w:rsidRDefault="00A62728">
    <w:pPr>
      <w:pBdr>
        <w:top w:val="nil"/>
        <w:left w:val="nil"/>
        <w:bottom w:val="nil"/>
        <w:right w:val="nil"/>
        <w:between w:val="nil"/>
      </w:pBdr>
      <w:tabs>
        <w:tab w:val="right" w:pos="8789"/>
      </w:tabs>
      <w:spacing w:after="0" w:line="240" w:lineRule="auto"/>
      <w:ind w:left="-795" w:right="-73"/>
      <w:jc w:val="right"/>
      <w:rPr>
        <w:color w:val="000000"/>
      </w:rPr>
    </w:pPr>
  </w:p>
  <w:p w14:paraId="40AB7891" w14:textId="77777777" w:rsidR="00A62728" w:rsidRDefault="00A62728">
    <w:pPr>
      <w:pBdr>
        <w:top w:val="nil"/>
        <w:left w:val="nil"/>
        <w:bottom w:val="nil"/>
        <w:right w:val="nil"/>
        <w:between w:val="nil"/>
      </w:pBdr>
      <w:tabs>
        <w:tab w:val="right" w:pos="8789"/>
      </w:tabs>
      <w:spacing w:after="0" w:line="240" w:lineRule="auto"/>
      <w:ind w:left="-795" w:right="-73"/>
      <w:jc w:val="right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2A2EBD"/>
    <w:multiLevelType w:val="hybridMultilevel"/>
    <w:tmpl w:val="8EB0700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728"/>
    <w:rsid w:val="0000461A"/>
    <w:rsid w:val="00016C89"/>
    <w:rsid w:val="00020A41"/>
    <w:rsid w:val="00021A02"/>
    <w:rsid w:val="0004210A"/>
    <w:rsid w:val="000428EB"/>
    <w:rsid w:val="00060035"/>
    <w:rsid w:val="00061F47"/>
    <w:rsid w:val="00067193"/>
    <w:rsid w:val="000A075E"/>
    <w:rsid w:val="000C4845"/>
    <w:rsid w:val="000F7087"/>
    <w:rsid w:val="001C2A49"/>
    <w:rsid w:val="001C6D2E"/>
    <w:rsid w:val="001F292C"/>
    <w:rsid w:val="00273A4F"/>
    <w:rsid w:val="00274664"/>
    <w:rsid w:val="002A0FC6"/>
    <w:rsid w:val="002D0ADC"/>
    <w:rsid w:val="00374F57"/>
    <w:rsid w:val="00381CFF"/>
    <w:rsid w:val="003A4903"/>
    <w:rsid w:val="003B7A43"/>
    <w:rsid w:val="003E4846"/>
    <w:rsid w:val="004248C6"/>
    <w:rsid w:val="004518B7"/>
    <w:rsid w:val="0045355F"/>
    <w:rsid w:val="00466BD8"/>
    <w:rsid w:val="00492BC1"/>
    <w:rsid w:val="00496DDA"/>
    <w:rsid w:val="004B2B14"/>
    <w:rsid w:val="004F0D73"/>
    <w:rsid w:val="004F2AAB"/>
    <w:rsid w:val="00524363"/>
    <w:rsid w:val="00541B53"/>
    <w:rsid w:val="00543CA8"/>
    <w:rsid w:val="00553C9A"/>
    <w:rsid w:val="005540BD"/>
    <w:rsid w:val="0057487A"/>
    <w:rsid w:val="0058261D"/>
    <w:rsid w:val="005865BC"/>
    <w:rsid w:val="005A00E8"/>
    <w:rsid w:val="00604A97"/>
    <w:rsid w:val="006127E6"/>
    <w:rsid w:val="0062243D"/>
    <w:rsid w:val="00640A04"/>
    <w:rsid w:val="00650079"/>
    <w:rsid w:val="00662BB5"/>
    <w:rsid w:val="006767AB"/>
    <w:rsid w:val="006C2E6E"/>
    <w:rsid w:val="006D224E"/>
    <w:rsid w:val="006F224A"/>
    <w:rsid w:val="007041B9"/>
    <w:rsid w:val="00710783"/>
    <w:rsid w:val="007539E4"/>
    <w:rsid w:val="007667A9"/>
    <w:rsid w:val="007E7035"/>
    <w:rsid w:val="00841BEF"/>
    <w:rsid w:val="00855A20"/>
    <w:rsid w:val="008661C4"/>
    <w:rsid w:val="008E24C6"/>
    <w:rsid w:val="009757CE"/>
    <w:rsid w:val="009A4B7C"/>
    <w:rsid w:val="009B60D9"/>
    <w:rsid w:val="009C47B6"/>
    <w:rsid w:val="009F1BBB"/>
    <w:rsid w:val="00A1176F"/>
    <w:rsid w:val="00A22E5B"/>
    <w:rsid w:val="00A62728"/>
    <w:rsid w:val="00A943B1"/>
    <w:rsid w:val="00B06356"/>
    <w:rsid w:val="00B7460C"/>
    <w:rsid w:val="00BB35B0"/>
    <w:rsid w:val="00BC37A0"/>
    <w:rsid w:val="00BE66AD"/>
    <w:rsid w:val="00CA3E3A"/>
    <w:rsid w:val="00CD3786"/>
    <w:rsid w:val="00CF3A9B"/>
    <w:rsid w:val="00D32798"/>
    <w:rsid w:val="00D73486"/>
    <w:rsid w:val="00DB52EA"/>
    <w:rsid w:val="00DD6AB6"/>
    <w:rsid w:val="00E55244"/>
    <w:rsid w:val="00E635B9"/>
    <w:rsid w:val="00E6430D"/>
    <w:rsid w:val="00E81E8D"/>
    <w:rsid w:val="00F75676"/>
    <w:rsid w:val="00FA637A"/>
    <w:rsid w:val="00FD121A"/>
    <w:rsid w:val="00FE38D5"/>
    <w:rsid w:val="00FF4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CF758"/>
  <w15:docId w15:val="{0C709B50-FCDB-42F1-B1DD-2572FB7A1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textAlignment w:val="top"/>
      <w:outlineLvl w:val="0"/>
    </w:pPr>
  </w:style>
  <w:style w:type="paragraph" w:styleId="Ttulo1">
    <w:name w:val="heading 1"/>
    <w:basedOn w:val="LO-normal"/>
    <w:next w:val="LO-normal1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LO-normal"/>
    <w:next w:val="LO-normal1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LO-normal"/>
    <w:next w:val="LO-normal1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LO-normal"/>
    <w:next w:val="LO-normal1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LO-normal"/>
    <w:next w:val="LO-normal1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LO-normal"/>
    <w:next w:val="LO-normal1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LO-normal"/>
    <w:next w:val="Corpodetexto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epargpadro1">
    <w:name w:val="Fonte parág. padrão1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CabealhoChar">
    <w:name w:val="Cabeçalho Char"/>
    <w:basedOn w:val="Fontepargpadro1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RodapChar">
    <w:name w:val="Rodapé Char"/>
    <w:basedOn w:val="Fontepargpadro1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TextodebaloChar">
    <w:name w:val="Texto de balão Char"/>
    <w:qFormat/>
    <w:rPr>
      <w:rFonts w:ascii="Tahoma" w:hAnsi="Tahoma" w:cs="Tahoma"/>
      <w:w w:val="100"/>
      <w:position w:val="0"/>
      <w:sz w:val="16"/>
      <w:szCs w:val="16"/>
      <w:effect w:val="none"/>
      <w:vertAlign w:val="baseline"/>
      <w:em w:val="none"/>
    </w:rPr>
  </w:style>
  <w:style w:type="paragraph" w:styleId="Corpodetexto">
    <w:name w:val="Body Text"/>
    <w:basedOn w:val="LO-normal"/>
    <w:qFormat/>
    <w:pPr>
      <w:spacing w:after="140"/>
      <w:textAlignment w:val="top"/>
      <w:outlineLvl w:val="0"/>
    </w:pPr>
  </w:style>
  <w:style w:type="paragraph" w:styleId="Lista">
    <w:name w:val="List"/>
    <w:basedOn w:val="Corpodetexto"/>
    <w:qFormat/>
    <w:rPr>
      <w:rFonts w:cs="Mangal"/>
    </w:rPr>
  </w:style>
  <w:style w:type="paragraph" w:styleId="Legenda">
    <w:name w:val="caption"/>
    <w:basedOn w:val="LO-normal"/>
    <w:next w:val="LO-normal1"/>
    <w:qFormat/>
    <w:pPr>
      <w:suppressLineNumbers/>
      <w:spacing w:before="120" w:after="120"/>
      <w:textAlignment w:val="top"/>
      <w:outlineLvl w:val="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LO-normal"/>
    <w:qFormat/>
    <w:pPr>
      <w:suppressLineNumbers/>
      <w:textAlignment w:val="top"/>
      <w:outlineLvl w:val="0"/>
    </w:pPr>
    <w:rPr>
      <w:rFonts w:cs="Mangal"/>
    </w:rPr>
  </w:style>
  <w:style w:type="paragraph" w:customStyle="1" w:styleId="LO-normal1">
    <w:name w:val="LO-normal1"/>
    <w:qFormat/>
  </w:style>
  <w:style w:type="paragraph" w:customStyle="1" w:styleId="LO-normal">
    <w:name w:val="LO-normal"/>
    <w:qFormat/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LO-normal"/>
    <w:qFormat/>
    <w:pPr>
      <w:textAlignment w:val="top"/>
      <w:outlineLvl w:val="0"/>
    </w:pPr>
  </w:style>
  <w:style w:type="paragraph" w:styleId="Rodap">
    <w:name w:val="footer"/>
    <w:basedOn w:val="LO-normal"/>
    <w:qFormat/>
    <w:pPr>
      <w:textAlignment w:val="top"/>
      <w:outlineLvl w:val="0"/>
    </w:pPr>
  </w:style>
  <w:style w:type="paragraph" w:customStyle="1" w:styleId="Ttulo10">
    <w:name w:val="Título1"/>
    <w:basedOn w:val="LO-normal"/>
    <w:qFormat/>
    <w:pPr>
      <w:keepNext/>
      <w:spacing w:before="240" w:after="120"/>
      <w:textAlignment w:val="top"/>
      <w:outlineLvl w:val="0"/>
    </w:pPr>
    <w:rPr>
      <w:rFonts w:ascii="Liberation Sans;Arial" w:eastAsia="Microsoft YaHei" w:hAnsi="Liberation Sans;Arial" w:cs="Mangal"/>
      <w:sz w:val="28"/>
      <w:szCs w:val="28"/>
    </w:rPr>
  </w:style>
  <w:style w:type="paragraph" w:customStyle="1" w:styleId="Textodebalo1">
    <w:name w:val="Texto de balão1"/>
    <w:basedOn w:val="LO-normal"/>
    <w:qFormat/>
    <w:pPr>
      <w:textAlignment w:val="top"/>
      <w:outlineLvl w:val="0"/>
    </w:pPr>
    <w:rPr>
      <w:rFonts w:ascii="Tahoma" w:hAnsi="Tahoma" w:cs="Tahoma"/>
      <w:sz w:val="16"/>
      <w:szCs w:val="16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Standard">
    <w:name w:val="Standard"/>
    <w:qFormat/>
    <w:pPr>
      <w:overflowPunct w:val="0"/>
      <w:textAlignment w:val="baseline"/>
    </w:pPr>
    <w:rPr>
      <w:rFonts w:ascii="Arial" w:eastAsia="Arial" w:hAnsi="Arial" w:cs="Arial"/>
    </w:r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xtodebalo">
    <w:name w:val="Balloon Text"/>
    <w:basedOn w:val="Normal"/>
    <w:link w:val="TextodebaloChar1"/>
    <w:uiPriority w:val="99"/>
    <w:semiHidden/>
    <w:unhideWhenUsed/>
    <w:rsid w:val="00016C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1">
    <w:name w:val="Texto de balão Char1"/>
    <w:basedOn w:val="Fontepargpadro"/>
    <w:link w:val="Textodebalo"/>
    <w:uiPriority w:val="99"/>
    <w:semiHidden/>
    <w:rsid w:val="00016C89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650079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650079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381CFF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3B7A43"/>
    <w:pPr>
      <w:spacing w:before="100" w:beforeAutospacing="1" w:after="100" w:afterAutospacing="1" w:line="240" w:lineRule="auto"/>
      <w:textAlignment w:val="auto"/>
      <w:outlineLvl w:val="9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360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2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%20larissa.fagundes2002@edu.udesc.br" TargetMode="External"/><Relationship Id="rId18" Type="http://schemas.openxmlformats.org/officeDocument/2006/relationships/hyperlink" Target="mailto:%20claudio.filho@edu.udesc.br" TargetMode="External"/><Relationship Id="rId3" Type="http://schemas.openxmlformats.org/officeDocument/2006/relationships/numbering" Target="numbering.xml"/><Relationship Id="rId21" Type="http://schemas.openxmlformats.org/officeDocument/2006/relationships/header" Target="header1.xml"/><Relationship Id="rId7" Type="http://schemas.openxmlformats.org/officeDocument/2006/relationships/footnotes" Target="footnotes.xml"/><Relationship Id="rId12" Type="http://schemas.openxmlformats.org/officeDocument/2006/relationships/hyperlink" Target="mailto:stefany.mj@edu.udesc.br" TargetMode="External"/><Relationship Id="rId17" Type="http://schemas.openxmlformats.org/officeDocument/2006/relationships/hyperlink" Target="mailto:natalia.dellandrea@edu.udesc.br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%20claudio.filho@edu.udesc.br" TargetMode="External"/><Relationship Id="rId20" Type="http://schemas.openxmlformats.org/officeDocument/2006/relationships/hyperlink" Target="mailto:%20claudio.filho@edu.udesc.br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karen.sc@edu.udesc.br" TargetMode="Externa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mailto:%20milena.rech@edu.udesc.br" TargetMode="External"/><Relationship Id="rId23" Type="http://schemas.openxmlformats.org/officeDocument/2006/relationships/fontTable" Target="fontTable.xml"/><Relationship Id="rId10" Type="http://schemas.openxmlformats.org/officeDocument/2006/relationships/hyperlink" Target="mailto:isahs02@gmail.com" TargetMode="External"/><Relationship Id="rId19" Type="http://schemas.openxmlformats.org/officeDocument/2006/relationships/hyperlink" Target="mailto:v.nappi@udesc.br" TargetMode="External"/><Relationship Id="rId4" Type="http://schemas.openxmlformats.org/officeDocument/2006/relationships/styles" Target="styles.xml"/><Relationship Id="rId9" Type="http://schemas.openxmlformats.org/officeDocument/2006/relationships/hyperlink" Target="mailto:claudio.filho@edu.udesc.br" TargetMode="External"/><Relationship Id="rId14" Type="http://schemas.openxmlformats.org/officeDocument/2006/relationships/hyperlink" Target="mailto:%20claudio.filho@edu.udesc.br" TargetMode="External"/><Relationship Id="rId22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1+tbMjDr+ULvZ2B8tG1sFsyuMFA==">CgMxLjA4AHIhMTNHc05fclNfZEZ4UGJ5SW9ja1N6ejNVU01TWFgxRlQw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F889AD08-60CC-4699-915D-8D1E0CCB13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1</Pages>
  <Words>459</Words>
  <Characters>2484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google1590084618</dc:creator>
  <cp:lastModifiedBy>VANESSA NAPPI</cp:lastModifiedBy>
  <cp:revision>65</cp:revision>
  <dcterms:created xsi:type="dcterms:W3CDTF">2026-09-09T17:35:00Z</dcterms:created>
  <dcterms:modified xsi:type="dcterms:W3CDTF">2026-09-25T19:29:00Z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1046-11.2.0.9075</vt:lpwstr>
  </property>
</Properties>
</file>