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du="http://schemas.microsoft.com/office/word/2023/wordml/word16du" mc:Ignorable="w14 w15 w16se wp14">
  <w:body>
    <w:p w:rsidR="00A62728" w:rsidRDefault="00764201" w14:paraId="589FA38D" w14:textId="3DFDF7A6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center" w:pos="4464"/>
          <w:tab w:val="left" w:pos="8833"/>
          <w:tab w:val="right" w:pos="9212"/>
        </w:tabs>
        <w:spacing w:after="0" w:line="240" w:lineRule="auto"/>
        <w:jc w:val="center"/>
        <w:rPr>
          <w:color w:val="000000"/>
        </w:rPr>
      </w:pPr>
      <w:r>
        <w:rPr>
          <w:rFonts w:ascii="Arial" w:hAnsi="Arial" w:eastAsia="Arial" w:cs="Arial"/>
          <w:b/>
          <w:color w:val="000000"/>
          <w:sz w:val="28"/>
          <w:szCs w:val="28"/>
        </w:rPr>
        <w:t>INFORMATIVO PET GEOGRAFIA UDESC: UMA FERRAMENTA DE COMUNICAÇÃO ACADÊMICA</w:t>
      </w:r>
    </w:p>
    <w:p w:rsidR="0062243D" w:rsidP="0062243D" w:rsidRDefault="0062243D" w14:paraId="51E6D8BB" w14:textId="77777777">
      <w:pPr>
        <w:spacing w:after="0"/>
        <w:ind w:left="280"/>
        <w:rPr>
          <w:rFonts w:ascii="Arial" w:hAnsi="Arial" w:eastAsia="Arial" w:cs="Arial"/>
          <w:color w:val="000000"/>
        </w:rPr>
      </w:pPr>
    </w:p>
    <w:p w:rsidRPr="00B7460C" w:rsidR="00A62728" w:rsidP="008B3D1C" w:rsidRDefault="00764201" w14:paraId="31AD03F8" w14:textId="2D2B97E5">
      <w:pPr>
        <w:spacing w:after="0"/>
        <w:ind w:left="280"/>
        <w:jc w:val="center"/>
        <w:rPr>
          <w:rFonts w:ascii="Arial" w:hAnsi="Arial" w:eastAsia="Arial" w:cs="Arial"/>
          <w:u w:val="single"/>
          <w:vertAlign w:val="superscript"/>
        </w:rPr>
      </w:pPr>
      <w:r>
        <w:rPr>
          <w:rFonts w:ascii="Arial" w:hAnsi="Arial" w:eastAsia="Arial" w:cs="Arial"/>
          <w:u w:val="single"/>
        </w:rPr>
        <w:t xml:space="preserve">Ana Eliza </w:t>
      </w:r>
      <w:proofErr w:type="spellStart"/>
      <w:r>
        <w:rPr>
          <w:rFonts w:ascii="Arial" w:hAnsi="Arial" w:eastAsia="Arial" w:cs="Arial"/>
          <w:u w:val="single"/>
        </w:rPr>
        <w:t>Rieg</w:t>
      </w:r>
      <w:proofErr w:type="spellEnd"/>
      <w:r>
        <w:rPr>
          <w:rFonts w:ascii="Arial" w:hAnsi="Arial" w:eastAsia="Arial" w:cs="Arial"/>
          <w:u w:val="single"/>
        </w:rPr>
        <w:t xml:space="preserve"> Dias</w:t>
      </w:r>
      <w:r w:rsidRPr="00B7460C" w:rsidR="00F75676">
        <w:rPr>
          <w:rFonts w:ascii="Arial" w:hAnsi="Arial" w:eastAsia="Arial" w:cs="Arial"/>
          <w:u w:val="single"/>
          <w:vertAlign w:val="superscript"/>
        </w:rPr>
        <w:t>1</w:t>
      </w:r>
      <w:r>
        <w:rPr>
          <w:rFonts w:ascii="Arial" w:hAnsi="Arial" w:eastAsia="Arial" w:cs="Arial"/>
          <w:u w:val="single"/>
        </w:rPr>
        <w:t>; Ana Paula Nunes Chaves</w:t>
      </w:r>
      <w:r w:rsidRPr="00B7460C" w:rsidR="00F75676">
        <w:rPr>
          <w:rFonts w:ascii="Arial" w:hAnsi="Arial" w:eastAsia="Arial" w:cs="Arial"/>
          <w:u w:val="single"/>
          <w:vertAlign w:val="superscript"/>
        </w:rPr>
        <w:t>2</w:t>
      </w:r>
      <w:r w:rsidRPr="00B7460C" w:rsidR="00F75676">
        <w:rPr>
          <w:rFonts w:ascii="Arial" w:hAnsi="Arial" w:eastAsia="Arial" w:cs="Arial"/>
          <w:u w:val="single"/>
        </w:rPr>
        <w:t xml:space="preserve">; </w:t>
      </w:r>
      <w:proofErr w:type="spellStart"/>
      <w:r>
        <w:rPr>
          <w:rFonts w:ascii="Arial" w:hAnsi="Arial" w:eastAsia="Arial" w:cs="Arial"/>
          <w:u w:val="single"/>
        </w:rPr>
        <w:t>Alliki</w:t>
      </w:r>
      <w:proofErr w:type="spellEnd"/>
      <w:r>
        <w:rPr>
          <w:rFonts w:ascii="Arial" w:hAnsi="Arial" w:eastAsia="Arial" w:cs="Arial"/>
          <w:u w:val="single"/>
        </w:rPr>
        <w:t xml:space="preserve"> </w:t>
      </w:r>
      <w:proofErr w:type="spellStart"/>
      <w:r>
        <w:rPr>
          <w:rFonts w:ascii="Arial" w:hAnsi="Arial" w:eastAsia="Arial" w:cs="Arial"/>
          <w:u w:val="single"/>
        </w:rPr>
        <w:t>Kienen</w:t>
      </w:r>
      <w:proofErr w:type="spellEnd"/>
      <w:r>
        <w:rPr>
          <w:rFonts w:ascii="Arial" w:hAnsi="Arial" w:eastAsia="Arial" w:cs="Arial"/>
          <w:u w:val="single"/>
        </w:rPr>
        <w:t xml:space="preserve">; </w:t>
      </w:r>
      <w:proofErr w:type="spellStart"/>
      <w:r>
        <w:rPr>
          <w:rFonts w:ascii="Arial" w:hAnsi="Arial" w:eastAsia="Arial" w:cs="Arial"/>
          <w:u w:val="single"/>
        </w:rPr>
        <w:t>Angela</w:t>
      </w:r>
      <w:proofErr w:type="spellEnd"/>
      <w:r>
        <w:rPr>
          <w:rFonts w:ascii="Arial" w:hAnsi="Arial" w:eastAsia="Arial" w:cs="Arial"/>
          <w:u w:val="single"/>
        </w:rPr>
        <w:t xml:space="preserve"> Aparecida de Andrade; Arthur </w:t>
      </w:r>
      <w:proofErr w:type="spellStart"/>
      <w:r>
        <w:rPr>
          <w:rFonts w:ascii="Arial" w:hAnsi="Arial" w:eastAsia="Arial" w:cs="Arial"/>
          <w:u w:val="single"/>
        </w:rPr>
        <w:t>Pivetta</w:t>
      </w:r>
      <w:proofErr w:type="spellEnd"/>
      <w:r>
        <w:rPr>
          <w:rFonts w:ascii="Arial" w:hAnsi="Arial" w:eastAsia="Arial" w:cs="Arial"/>
          <w:u w:val="single"/>
        </w:rPr>
        <w:t xml:space="preserve"> de Souza; Bruno Escobar; Hector Soares Zimmermann; Jeferson Silva; </w:t>
      </w:r>
      <w:proofErr w:type="spellStart"/>
      <w:r>
        <w:rPr>
          <w:rFonts w:ascii="Arial" w:hAnsi="Arial" w:eastAsia="Arial" w:cs="Arial"/>
          <w:u w:val="single"/>
        </w:rPr>
        <w:t>Ketlyn</w:t>
      </w:r>
      <w:proofErr w:type="spellEnd"/>
      <w:r>
        <w:rPr>
          <w:rFonts w:ascii="Arial" w:hAnsi="Arial" w:eastAsia="Arial" w:cs="Arial"/>
          <w:u w:val="single"/>
        </w:rPr>
        <w:t xml:space="preserve"> da Costa Silva; Rafael Fortuna Madruga; </w:t>
      </w:r>
      <w:proofErr w:type="spellStart"/>
      <w:r>
        <w:rPr>
          <w:rFonts w:ascii="Arial" w:hAnsi="Arial" w:eastAsia="Arial" w:cs="Arial"/>
          <w:u w:val="single"/>
        </w:rPr>
        <w:t>Stefhany</w:t>
      </w:r>
      <w:proofErr w:type="spellEnd"/>
      <w:r>
        <w:rPr>
          <w:rFonts w:ascii="Arial" w:hAnsi="Arial" w:eastAsia="Arial" w:cs="Arial"/>
          <w:u w:val="single"/>
        </w:rPr>
        <w:t xml:space="preserve"> Vitória Becker; Thiago Silveira Bittencourt³.</w:t>
      </w:r>
    </w:p>
    <w:p w:rsidRPr="008B3D1C" w:rsidR="0062243D" w:rsidP="008B3D1C" w:rsidRDefault="00F75676" w14:paraId="6CDE7EE8" w14:textId="6B7A9AA2">
      <w:pPr>
        <w:pBdr>
          <w:top w:val="nil"/>
          <w:left w:val="nil"/>
          <w:bottom w:val="nil"/>
          <w:right w:val="nil"/>
          <w:between w:val="nil"/>
        </w:pBdr>
        <w:jc w:val="center"/>
      </w:pPr>
      <w:r w:rsidRPr="00B7460C">
        <w:rPr>
          <w:rFonts w:ascii="Arial" w:hAnsi="Arial" w:eastAsia="Arial" w:cs="Arial"/>
          <w:i/>
          <w:vertAlign w:val="superscript"/>
        </w:rPr>
        <w:t>1</w:t>
      </w:r>
      <w:r w:rsidR="00764201">
        <w:rPr>
          <w:rFonts w:ascii="Arial" w:hAnsi="Arial" w:eastAsia="Arial" w:cs="Arial"/>
          <w:i/>
        </w:rPr>
        <w:t>Universidade do Estado de Santa Catarina (UDESC)</w:t>
      </w:r>
      <w:r w:rsidRPr="00B7460C">
        <w:rPr>
          <w:rFonts w:ascii="Arial" w:hAnsi="Arial" w:eastAsia="Arial" w:cs="Arial"/>
          <w:i/>
        </w:rPr>
        <w:t xml:space="preserve"> </w:t>
      </w:r>
      <w:r w:rsidR="00764201">
        <w:rPr>
          <w:rFonts w:ascii="Arial" w:hAnsi="Arial" w:eastAsia="Arial" w:cs="Arial"/>
          <w:i/>
        </w:rPr>
        <w:t>–</w:t>
      </w:r>
      <w:r w:rsidRPr="00B7460C">
        <w:rPr>
          <w:rFonts w:ascii="Arial" w:hAnsi="Arial" w:eastAsia="Arial" w:cs="Arial"/>
          <w:i/>
        </w:rPr>
        <w:t xml:space="preserve"> </w:t>
      </w:r>
      <w:r w:rsidR="00764201">
        <w:rPr>
          <w:rFonts w:ascii="Arial" w:hAnsi="Arial" w:eastAsia="Arial" w:cs="Arial"/>
          <w:i/>
        </w:rPr>
        <w:t>ana.dias1006@edu.udesc.br;</w:t>
      </w:r>
      <w:r w:rsidRPr="00B7460C">
        <w:rPr>
          <w:rFonts w:ascii="Arial" w:hAnsi="Arial" w:eastAsia="Arial" w:cs="Arial"/>
          <w:i/>
          <w:vertAlign w:val="superscript"/>
        </w:rPr>
        <w:t xml:space="preserve"> 2</w:t>
      </w:r>
      <w:r w:rsidR="00764201">
        <w:rPr>
          <w:rFonts w:ascii="Arial" w:hAnsi="Arial" w:eastAsia="Arial" w:cs="Arial"/>
          <w:i/>
        </w:rPr>
        <w:t>Universidade do Estado de Santa Catarina (UDESC)</w:t>
      </w:r>
      <w:r w:rsidRPr="00B7460C">
        <w:rPr>
          <w:rFonts w:ascii="Arial" w:hAnsi="Arial" w:eastAsia="Arial" w:cs="Arial"/>
          <w:i/>
        </w:rPr>
        <w:t xml:space="preserve"> </w:t>
      </w:r>
      <w:r w:rsidR="008B3D1C">
        <w:rPr>
          <w:rFonts w:ascii="Arial" w:hAnsi="Arial" w:eastAsia="Arial" w:cs="Arial"/>
          <w:i/>
        </w:rPr>
        <w:t>–</w:t>
      </w:r>
      <w:r w:rsidRPr="00B7460C">
        <w:rPr>
          <w:rFonts w:ascii="Arial" w:hAnsi="Arial" w:eastAsia="Arial" w:cs="Arial"/>
          <w:i/>
        </w:rPr>
        <w:t xml:space="preserve"> </w:t>
      </w:r>
      <w:r w:rsidR="008B3D1C">
        <w:rPr>
          <w:rFonts w:ascii="Arial" w:hAnsi="Arial" w:eastAsia="Arial" w:cs="Arial"/>
          <w:i/>
        </w:rPr>
        <w:t>ana.chaves@udesc.br</w:t>
      </w:r>
      <w:r w:rsidRPr="00B7460C">
        <w:rPr>
          <w:rFonts w:ascii="Arial" w:hAnsi="Arial" w:eastAsia="Arial" w:cs="Arial"/>
          <w:i/>
        </w:rPr>
        <w:t xml:space="preserve">; </w:t>
      </w:r>
      <w:r w:rsidRPr="00B7460C">
        <w:rPr>
          <w:rFonts w:ascii="Arial" w:hAnsi="Arial" w:eastAsia="Arial" w:cs="Arial"/>
          <w:i/>
          <w:vertAlign w:val="superscript"/>
        </w:rPr>
        <w:t>3</w:t>
      </w:r>
      <w:r w:rsidR="008B3D1C">
        <w:rPr>
          <w:rFonts w:ascii="Arial" w:hAnsi="Arial" w:eastAsia="Arial" w:cs="Arial"/>
          <w:i/>
        </w:rPr>
        <w:t>Universidade do Estado de Santa Catarina (UDESC) – petgeo.faed@udesc.br.</w:t>
      </w:r>
    </w:p>
    <w:p w:rsidRPr="00D66A44" w:rsidR="008B3D1C" w:rsidP="0030755E" w:rsidRDefault="008B3D1C" w14:paraId="40BCBE78" w14:textId="3042245F">
      <w:pPr>
        <w:pStyle w:val="NormalWeb"/>
        <w:jc w:val="both"/>
        <w:rPr>
          <w:rFonts w:ascii="Arial" w:hAnsi="Arial" w:cs="Arial"/>
        </w:rPr>
      </w:pPr>
      <w:r w:rsidRPr="0649EB0C" w:rsidR="7A86CED0">
        <w:rPr>
          <w:rFonts w:ascii="Arial" w:hAnsi="Arial" w:cs="Arial"/>
        </w:rPr>
        <w:t>O Programa de Educação Tutorial (PET) Geografia</w:t>
      </w:r>
      <w:r w:rsidRPr="0649EB0C" w:rsidR="64051DC9">
        <w:rPr>
          <w:rFonts w:ascii="Arial" w:hAnsi="Arial" w:cs="Arial"/>
        </w:rPr>
        <w:t>,</w:t>
      </w:r>
      <w:r w:rsidRPr="0649EB0C" w:rsidR="7A86CED0">
        <w:rPr>
          <w:rFonts w:ascii="Arial" w:hAnsi="Arial" w:cs="Arial"/>
        </w:rPr>
        <w:t xml:space="preserve"> da Universidade do Estado de Santa Catarina (UDESC)</w:t>
      </w:r>
      <w:r w:rsidRPr="0649EB0C" w:rsidR="64051DC9">
        <w:rPr>
          <w:rFonts w:ascii="Arial" w:hAnsi="Arial" w:cs="Arial"/>
        </w:rPr>
        <w:t>,</w:t>
      </w:r>
      <w:r w:rsidRPr="0649EB0C" w:rsidR="7A86CED0">
        <w:rPr>
          <w:rFonts w:ascii="Arial" w:hAnsi="Arial" w:cs="Arial"/>
        </w:rPr>
        <w:t xml:space="preserve"> articula ações de ensino, pesquisa e extensão</w:t>
      </w:r>
      <w:r w:rsidRPr="0649EB0C" w:rsidR="7A86CED0">
        <w:rPr>
          <w:rFonts w:ascii="Arial" w:hAnsi="Arial" w:cs="Arial"/>
        </w:rPr>
        <w:t xml:space="preserve"> buscando contribuir para uma formaç</w:t>
      </w:r>
      <w:r w:rsidRPr="0649EB0C" w:rsidR="162A94EE">
        <w:rPr>
          <w:rFonts w:ascii="Arial" w:hAnsi="Arial" w:cs="Arial"/>
        </w:rPr>
        <w:t xml:space="preserve">ão acadêmica integrada e </w:t>
      </w:r>
      <w:r w:rsidRPr="0649EB0C" w:rsidR="64051DC9">
        <w:rPr>
          <w:rFonts w:ascii="Arial" w:hAnsi="Arial" w:cs="Arial"/>
        </w:rPr>
        <w:t xml:space="preserve">para </w:t>
      </w:r>
      <w:r w:rsidRPr="0649EB0C" w:rsidR="162A94EE">
        <w:rPr>
          <w:rFonts w:ascii="Arial" w:hAnsi="Arial" w:cs="Arial"/>
        </w:rPr>
        <w:t xml:space="preserve">o desenvolvimento de profissionais capazes de refletir criticamente </w:t>
      </w:r>
      <w:r w:rsidRPr="0649EB0C" w:rsidR="64051DC9">
        <w:rPr>
          <w:rFonts w:ascii="Arial" w:hAnsi="Arial" w:cs="Arial"/>
        </w:rPr>
        <w:t xml:space="preserve">as </w:t>
      </w:r>
      <w:r w:rsidRPr="0649EB0C" w:rsidR="162A94EE">
        <w:rPr>
          <w:rFonts w:ascii="Arial" w:hAnsi="Arial" w:cs="Arial"/>
        </w:rPr>
        <w:t>transformaç</w:t>
      </w:r>
      <w:r w:rsidRPr="0649EB0C" w:rsidR="64051DC9">
        <w:rPr>
          <w:rFonts w:ascii="Arial" w:hAnsi="Arial" w:cs="Arial"/>
        </w:rPr>
        <w:t xml:space="preserve">ões </w:t>
      </w:r>
      <w:r w:rsidRPr="0649EB0C" w:rsidR="162A94EE">
        <w:rPr>
          <w:rFonts w:ascii="Arial" w:hAnsi="Arial" w:cs="Arial"/>
        </w:rPr>
        <w:t xml:space="preserve">do </w:t>
      </w:r>
      <w:r w:rsidRPr="0649EB0C" w:rsidR="64051DC9">
        <w:rPr>
          <w:rFonts w:ascii="Arial" w:hAnsi="Arial" w:cs="Arial"/>
        </w:rPr>
        <w:t>espaço</w:t>
      </w:r>
      <w:r w:rsidRPr="0649EB0C" w:rsidR="162A94EE">
        <w:rPr>
          <w:rFonts w:ascii="Arial" w:hAnsi="Arial" w:cs="Arial"/>
        </w:rPr>
        <w:t xml:space="preserve"> em que vivem</w:t>
      </w:r>
      <w:r w:rsidRPr="0649EB0C" w:rsidR="7A86CED0">
        <w:rPr>
          <w:rFonts w:ascii="Arial" w:hAnsi="Arial" w:cs="Arial"/>
        </w:rPr>
        <w:t>.</w:t>
      </w:r>
      <w:r w:rsidRPr="0649EB0C" w:rsidR="6F7BA426">
        <w:rPr>
          <w:rFonts w:ascii="Arial" w:hAnsi="Arial" w:cs="Arial"/>
        </w:rPr>
        <w:t xml:space="preserve"> </w:t>
      </w:r>
      <w:r w:rsidRPr="0649EB0C" w:rsidR="51E5602D">
        <w:rPr>
          <w:rFonts w:ascii="Arial" w:hAnsi="Arial" w:cs="Arial"/>
        </w:rPr>
        <w:t xml:space="preserve">Atualmente, o </w:t>
      </w:r>
      <w:r w:rsidRPr="0649EB0C" w:rsidR="6F7BA426">
        <w:rPr>
          <w:rFonts w:ascii="Arial" w:hAnsi="Arial" w:cs="Arial"/>
        </w:rPr>
        <w:t>Programa conta com 1</w:t>
      </w:r>
      <w:r w:rsidRPr="0649EB0C" w:rsidR="57CB72C5">
        <w:rPr>
          <w:rFonts w:ascii="Arial" w:hAnsi="Arial" w:cs="Arial"/>
        </w:rPr>
        <w:t>8</w:t>
      </w:r>
      <w:r w:rsidRPr="0649EB0C" w:rsidR="6F7BA426">
        <w:rPr>
          <w:rFonts w:ascii="Arial" w:hAnsi="Arial" w:cs="Arial"/>
        </w:rPr>
        <w:t xml:space="preserve"> projetos</w:t>
      </w:r>
      <w:r w:rsidRPr="0649EB0C" w:rsidR="6F7BA426">
        <w:rPr>
          <w:rFonts w:ascii="Arial" w:hAnsi="Arial" w:cs="Arial"/>
        </w:rPr>
        <w:t xml:space="preserve"> e</w:t>
      </w:r>
      <w:r w:rsidRPr="0649EB0C" w:rsidR="0B161467">
        <w:rPr>
          <w:rFonts w:ascii="Arial" w:hAnsi="Arial" w:cs="Arial"/>
        </w:rPr>
        <w:t>,</w:t>
      </w:r>
      <w:r w:rsidRPr="0649EB0C" w:rsidR="09584640">
        <w:rPr>
          <w:rFonts w:ascii="Arial" w:hAnsi="Arial" w:cs="Arial"/>
        </w:rPr>
        <w:t xml:space="preserve"> visando a </w:t>
      </w:r>
      <w:r w:rsidRPr="0649EB0C" w:rsidR="57CB72C5">
        <w:rPr>
          <w:rFonts w:ascii="Arial" w:hAnsi="Arial" w:cs="Arial"/>
        </w:rPr>
        <w:t xml:space="preserve">divulgação e socialização das atividades desenvolvidas </w:t>
      </w:r>
      <w:r w:rsidRPr="0649EB0C" w:rsidR="57CB72C5">
        <w:rPr>
          <w:rFonts w:ascii="Arial" w:hAnsi="Arial" w:cs="Arial"/>
        </w:rPr>
        <w:t>pelo grupo</w:t>
      </w:r>
      <w:r w:rsidRPr="0649EB0C" w:rsidR="09584640">
        <w:rPr>
          <w:rFonts w:ascii="Arial" w:hAnsi="Arial" w:cs="Arial"/>
        </w:rPr>
        <w:t>,</w:t>
      </w:r>
      <w:r w:rsidRPr="0649EB0C" w:rsidR="57CB72C5">
        <w:rPr>
          <w:rFonts w:ascii="Arial" w:hAnsi="Arial" w:cs="Arial"/>
        </w:rPr>
        <w:t xml:space="preserve"> </w:t>
      </w:r>
      <w:r w:rsidRPr="0649EB0C" w:rsidR="6F7BA426">
        <w:rPr>
          <w:rFonts w:ascii="Arial" w:hAnsi="Arial" w:cs="Arial"/>
        </w:rPr>
        <w:t xml:space="preserve">foi criado o </w:t>
      </w:r>
      <w:r w:rsidRPr="0649EB0C" w:rsidR="7A86CED0">
        <w:rPr>
          <w:rFonts w:ascii="Arial" w:hAnsi="Arial" w:cs="Arial"/>
        </w:rPr>
        <w:t>Informativo do PET Geografia</w:t>
      </w:r>
      <w:r w:rsidRPr="0649EB0C" w:rsidR="09584640">
        <w:rPr>
          <w:rFonts w:ascii="Arial" w:hAnsi="Arial" w:cs="Arial"/>
        </w:rPr>
        <w:t xml:space="preserve"> como</w:t>
      </w:r>
      <w:r w:rsidRPr="0649EB0C" w:rsidR="7A86CED0">
        <w:rPr>
          <w:rFonts w:ascii="Arial" w:hAnsi="Arial" w:cs="Arial"/>
        </w:rPr>
        <w:t xml:space="preserve"> ferramenta de comunicação acadêmica</w:t>
      </w:r>
      <w:r w:rsidRPr="0649EB0C" w:rsidR="0B161467">
        <w:rPr>
          <w:rFonts w:ascii="Arial" w:hAnsi="Arial" w:cs="Arial"/>
        </w:rPr>
        <w:t>. Assim, e</w:t>
      </w:r>
      <w:r w:rsidRPr="0649EB0C" w:rsidR="7A86CED0">
        <w:rPr>
          <w:rFonts w:ascii="Arial" w:hAnsi="Arial" w:cs="Arial"/>
        </w:rPr>
        <w:t xml:space="preserve">ste trabalho tem como objetivo apresentar o processo de elaboração do </w:t>
      </w:r>
      <w:r w:rsidRPr="0649EB0C" w:rsidR="0B161467">
        <w:rPr>
          <w:rFonts w:ascii="Arial" w:hAnsi="Arial" w:cs="Arial"/>
        </w:rPr>
        <w:t>I</w:t>
      </w:r>
      <w:r w:rsidRPr="0649EB0C" w:rsidR="7A86CED0">
        <w:rPr>
          <w:rFonts w:ascii="Arial" w:hAnsi="Arial" w:cs="Arial"/>
        </w:rPr>
        <w:t>nformativo semestra</w:t>
      </w:r>
      <w:r w:rsidRPr="0649EB0C" w:rsidR="162A94EE">
        <w:rPr>
          <w:rFonts w:ascii="Arial" w:hAnsi="Arial" w:cs="Arial"/>
        </w:rPr>
        <w:t>l, desde a definição dos temas,</w:t>
      </w:r>
      <w:r w:rsidRPr="0649EB0C" w:rsidR="7A86CED0">
        <w:rPr>
          <w:rFonts w:ascii="Arial" w:hAnsi="Arial" w:cs="Arial"/>
        </w:rPr>
        <w:t xml:space="preserve"> distribuição das responsabilidades </w:t>
      </w:r>
      <w:r w:rsidRPr="0649EB0C" w:rsidR="162A94EE">
        <w:rPr>
          <w:rFonts w:ascii="Arial" w:hAnsi="Arial" w:cs="Arial"/>
        </w:rPr>
        <w:t>de escrita,</w:t>
      </w:r>
      <w:r w:rsidRPr="0649EB0C" w:rsidR="7A86CED0">
        <w:rPr>
          <w:rFonts w:ascii="Arial" w:hAnsi="Arial" w:cs="Arial"/>
        </w:rPr>
        <w:t xml:space="preserve"> revisão, diagramação e divulgação, destacando sua </w:t>
      </w:r>
      <w:r w:rsidRPr="0649EB0C" w:rsidR="162A94EE">
        <w:rPr>
          <w:rFonts w:ascii="Arial" w:hAnsi="Arial" w:cs="Arial"/>
        </w:rPr>
        <w:t>relevância</w:t>
      </w:r>
      <w:r w:rsidRPr="0649EB0C" w:rsidR="7A86CED0">
        <w:rPr>
          <w:rFonts w:ascii="Arial" w:hAnsi="Arial" w:cs="Arial"/>
        </w:rPr>
        <w:t xml:space="preserve"> como </w:t>
      </w:r>
      <w:r w:rsidRPr="0649EB0C" w:rsidR="2786AD84">
        <w:rPr>
          <w:rFonts w:ascii="Arial" w:hAnsi="Arial" w:cs="Arial"/>
        </w:rPr>
        <w:t xml:space="preserve">um </w:t>
      </w:r>
      <w:r w:rsidRPr="0649EB0C" w:rsidR="7A86CED0">
        <w:rPr>
          <w:rFonts w:ascii="Arial" w:hAnsi="Arial" w:cs="Arial"/>
        </w:rPr>
        <w:t xml:space="preserve">instrumento de memória e disseminação do conhecimento produzido </w:t>
      </w:r>
      <w:r w:rsidRPr="0649EB0C" w:rsidR="2786AD84">
        <w:rPr>
          <w:rFonts w:ascii="Arial" w:hAnsi="Arial" w:cs="Arial"/>
        </w:rPr>
        <w:t>pelo</w:t>
      </w:r>
      <w:r w:rsidRPr="0649EB0C" w:rsidR="7A86CED0">
        <w:rPr>
          <w:rFonts w:ascii="Arial" w:hAnsi="Arial" w:cs="Arial"/>
        </w:rPr>
        <w:t xml:space="preserve"> PET Geografia</w:t>
      </w:r>
      <w:r w:rsidRPr="0649EB0C" w:rsidR="2786AD84">
        <w:rPr>
          <w:rFonts w:ascii="Arial" w:hAnsi="Arial" w:cs="Arial"/>
        </w:rPr>
        <w:t xml:space="preserve"> UDESC. A pesquisa</w:t>
      </w:r>
      <w:r w:rsidRPr="0649EB0C" w:rsidR="2786AD84">
        <w:rPr>
          <w:rFonts w:ascii="Arial" w:hAnsi="Arial" w:cs="Arial"/>
        </w:rPr>
        <w:t xml:space="preserve"> de </w:t>
      </w:r>
      <w:r w:rsidRPr="0649EB0C" w:rsidR="7A86CED0">
        <w:rPr>
          <w:rFonts w:ascii="Arial" w:hAnsi="Arial" w:cs="Arial"/>
        </w:rPr>
        <w:t xml:space="preserve">abordagem qualitativa e </w:t>
      </w:r>
      <w:r w:rsidRPr="0649EB0C" w:rsidR="5029831F">
        <w:rPr>
          <w:rFonts w:ascii="Arial" w:hAnsi="Arial" w:cs="Arial"/>
        </w:rPr>
        <w:t>documental</w:t>
      </w:r>
      <w:r w:rsidRPr="0649EB0C" w:rsidR="7A86CED0">
        <w:rPr>
          <w:rFonts w:ascii="Arial" w:hAnsi="Arial" w:cs="Arial"/>
        </w:rPr>
        <w:t xml:space="preserve"> </w:t>
      </w:r>
      <w:r w:rsidRPr="0649EB0C" w:rsidR="2786AD84">
        <w:rPr>
          <w:rFonts w:ascii="Arial" w:hAnsi="Arial" w:cs="Arial"/>
        </w:rPr>
        <w:t xml:space="preserve">foi </w:t>
      </w:r>
      <w:r w:rsidRPr="0649EB0C" w:rsidR="7A86CED0">
        <w:rPr>
          <w:rFonts w:ascii="Arial" w:hAnsi="Arial" w:cs="Arial"/>
        </w:rPr>
        <w:t>realizada entre fevereiro e maio de 2024</w:t>
      </w:r>
      <w:r w:rsidRPr="0649EB0C" w:rsidR="1458703B">
        <w:rPr>
          <w:rFonts w:ascii="Arial" w:hAnsi="Arial" w:cs="Arial"/>
        </w:rPr>
        <w:t xml:space="preserve">, e fez uso </w:t>
      </w:r>
      <w:r w:rsidRPr="0649EB0C" w:rsidR="7A86CED0">
        <w:rPr>
          <w:rFonts w:ascii="Arial" w:hAnsi="Arial" w:cs="Arial"/>
        </w:rPr>
        <w:t>d</w:t>
      </w:r>
      <w:r w:rsidRPr="0649EB0C" w:rsidR="1458703B">
        <w:rPr>
          <w:rFonts w:ascii="Arial" w:hAnsi="Arial" w:cs="Arial"/>
        </w:rPr>
        <w:t>a</w:t>
      </w:r>
      <w:r w:rsidRPr="0649EB0C" w:rsidR="7A86CED0">
        <w:rPr>
          <w:rFonts w:ascii="Arial" w:hAnsi="Arial" w:cs="Arial"/>
        </w:rPr>
        <w:t xml:space="preserve"> </w:t>
      </w:r>
      <w:r w:rsidRPr="0649EB0C" w:rsidR="7A86CED0">
        <w:rPr>
          <w:rFonts w:ascii="Arial" w:hAnsi="Arial" w:cs="Arial"/>
        </w:rPr>
        <w:t xml:space="preserve">análise de documentos internos, edições anteriores do </w:t>
      </w:r>
      <w:r w:rsidRPr="0649EB0C" w:rsidR="1458703B">
        <w:rPr>
          <w:rFonts w:ascii="Arial" w:hAnsi="Arial" w:cs="Arial"/>
        </w:rPr>
        <w:t>I</w:t>
      </w:r>
      <w:r w:rsidRPr="0649EB0C" w:rsidR="7A86CED0">
        <w:rPr>
          <w:rFonts w:ascii="Arial" w:hAnsi="Arial" w:cs="Arial"/>
        </w:rPr>
        <w:t>nformativo, planilhas, atas e registros d</w:t>
      </w:r>
      <w:r w:rsidRPr="0649EB0C" w:rsidR="2786AD84">
        <w:rPr>
          <w:rFonts w:ascii="Arial" w:hAnsi="Arial" w:cs="Arial"/>
        </w:rPr>
        <w:t>as reuniões entre os bolsistas envolvidos e a tutora</w:t>
      </w:r>
      <w:r w:rsidRPr="0649EB0C" w:rsidR="7A86CED0">
        <w:rPr>
          <w:rFonts w:ascii="Arial" w:hAnsi="Arial" w:cs="Arial"/>
        </w:rPr>
        <w:t xml:space="preserve">. Os resultados evidenciam </w:t>
      </w:r>
      <w:r w:rsidRPr="0649EB0C" w:rsidR="2786AD84">
        <w:rPr>
          <w:rFonts w:ascii="Arial" w:hAnsi="Arial" w:cs="Arial"/>
        </w:rPr>
        <w:t>o poder comunicativo dessa ferramenta, em especial</w:t>
      </w:r>
      <w:r w:rsidRPr="0649EB0C" w:rsidR="1458703B">
        <w:rPr>
          <w:rFonts w:ascii="Arial" w:hAnsi="Arial" w:cs="Arial"/>
        </w:rPr>
        <w:t>,</w:t>
      </w:r>
      <w:r w:rsidRPr="0649EB0C" w:rsidR="2786AD84">
        <w:rPr>
          <w:rFonts w:ascii="Arial" w:hAnsi="Arial" w:cs="Arial"/>
        </w:rPr>
        <w:t xml:space="preserve"> a partir d</w:t>
      </w:r>
      <w:r w:rsidRPr="0649EB0C" w:rsidR="7A86CED0">
        <w:rPr>
          <w:rFonts w:ascii="Arial" w:hAnsi="Arial" w:cs="Arial"/>
        </w:rPr>
        <w:t>a reestruturação realizada em 2024, com a transição da periodicidade mensal para semestral</w:t>
      </w:r>
      <w:r w:rsidRPr="0649EB0C" w:rsidR="2786AD84">
        <w:rPr>
          <w:rFonts w:ascii="Arial" w:hAnsi="Arial" w:cs="Arial"/>
        </w:rPr>
        <w:t xml:space="preserve"> do Informativo</w:t>
      </w:r>
      <w:r w:rsidRPr="0649EB0C" w:rsidR="7A86CED0">
        <w:rPr>
          <w:rFonts w:ascii="Arial" w:hAnsi="Arial" w:cs="Arial"/>
        </w:rPr>
        <w:t>,</w:t>
      </w:r>
      <w:r w:rsidRPr="0649EB0C" w:rsidR="2786AD84">
        <w:rPr>
          <w:rFonts w:ascii="Arial" w:hAnsi="Arial" w:cs="Arial"/>
        </w:rPr>
        <w:t xml:space="preserve"> o que</w:t>
      </w:r>
      <w:r w:rsidRPr="0649EB0C" w:rsidR="7A86CED0">
        <w:rPr>
          <w:rFonts w:ascii="Arial" w:hAnsi="Arial" w:cs="Arial"/>
        </w:rPr>
        <w:t xml:space="preserve"> possibilitou maior interv</w:t>
      </w:r>
      <w:r w:rsidRPr="0649EB0C" w:rsidR="2786AD84">
        <w:rPr>
          <w:rFonts w:ascii="Arial" w:hAnsi="Arial" w:cs="Arial"/>
        </w:rPr>
        <w:t>alo para coleta de informações,</w:t>
      </w:r>
      <w:r w:rsidRPr="0649EB0C" w:rsidR="7A86CED0">
        <w:rPr>
          <w:rFonts w:ascii="Arial" w:hAnsi="Arial" w:cs="Arial"/>
        </w:rPr>
        <w:t xml:space="preserve"> aprofundamento editorial</w:t>
      </w:r>
      <w:r w:rsidRPr="0649EB0C" w:rsidR="2786AD84">
        <w:rPr>
          <w:rFonts w:ascii="Arial" w:hAnsi="Arial" w:cs="Arial"/>
        </w:rPr>
        <w:t xml:space="preserve"> e um </w:t>
      </w:r>
      <w:bookmarkStart w:name="_Int_0lsWFWTB" w:id="1569847375"/>
      <w:r w:rsidRPr="0649EB0C" w:rsidR="2786AD84">
        <w:rPr>
          <w:rFonts w:ascii="Arial" w:hAnsi="Arial" w:cs="Arial"/>
        </w:rPr>
        <w:t>produto final</w:t>
      </w:r>
      <w:bookmarkEnd w:id="1569847375"/>
      <w:r w:rsidRPr="0649EB0C" w:rsidR="2786AD84">
        <w:rPr>
          <w:rFonts w:ascii="Arial" w:hAnsi="Arial" w:cs="Arial"/>
        </w:rPr>
        <w:t xml:space="preserve"> mais </w:t>
      </w:r>
      <w:r w:rsidRPr="0649EB0C" w:rsidR="3ABC5E47">
        <w:rPr>
          <w:rFonts w:ascii="Arial" w:hAnsi="Arial" w:cs="Arial"/>
        </w:rPr>
        <w:t>qualificado</w:t>
      </w:r>
      <w:r w:rsidRPr="0649EB0C" w:rsidR="7A86CED0">
        <w:rPr>
          <w:rFonts w:ascii="Arial" w:hAnsi="Arial" w:cs="Arial"/>
        </w:rPr>
        <w:t>. A organização em seções temáticas fixas</w:t>
      </w:r>
      <w:r w:rsidRPr="0649EB0C" w:rsidR="5A254D08">
        <w:rPr>
          <w:rFonts w:ascii="Arial" w:hAnsi="Arial" w:cs="Arial"/>
        </w:rPr>
        <w:t xml:space="preserve">: </w:t>
      </w:r>
      <w:r w:rsidRPr="0649EB0C" w:rsidR="7A86CED0">
        <w:rPr>
          <w:rFonts w:ascii="Arial" w:hAnsi="Arial" w:cs="Arial"/>
          <w:i w:val="1"/>
          <w:iCs w:val="1"/>
        </w:rPr>
        <w:t>PET Indica</w:t>
      </w:r>
      <w:r w:rsidRPr="0649EB0C" w:rsidR="7A86CED0">
        <w:rPr>
          <w:rFonts w:ascii="Arial" w:hAnsi="Arial" w:cs="Arial"/>
        </w:rPr>
        <w:t xml:space="preserve">, </w:t>
      </w:r>
      <w:r w:rsidRPr="0649EB0C" w:rsidR="7A86CED0">
        <w:rPr>
          <w:rFonts w:ascii="Arial" w:hAnsi="Arial" w:cs="Arial"/>
          <w:i w:val="1"/>
          <w:iCs w:val="1"/>
        </w:rPr>
        <w:t>Políticas Locais</w:t>
      </w:r>
      <w:r w:rsidRPr="0649EB0C" w:rsidR="7A86CED0">
        <w:rPr>
          <w:rFonts w:ascii="Arial" w:hAnsi="Arial" w:cs="Arial"/>
        </w:rPr>
        <w:t xml:space="preserve">, </w:t>
      </w:r>
      <w:r w:rsidRPr="0649EB0C" w:rsidR="7A86CED0">
        <w:rPr>
          <w:rFonts w:ascii="Arial" w:hAnsi="Arial" w:cs="Arial"/>
          <w:i w:val="1"/>
          <w:iCs w:val="1"/>
        </w:rPr>
        <w:t>De Olho no Programa</w:t>
      </w:r>
      <w:r w:rsidRPr="0649EB0C" w:rsidR="7A86CED0">
        <w:rPr>
          <w:rFonts w:ascii="Arial" w:hAnsi="Arial" w:cs="Arial"/>
        </w:rPr>
        <w:t xml:space="preserve">, </w:t>
      </w:r>
      <w:r w:rsidRPr="0649EB0C" w:rsidR="7A86CED0">
        <w:rPr>
          <w:rFonts w:ascii="Arial" w:hAnsi="Arial" w:cs="Arial"/>
          <w:i w:val="1"/>
          <w:iCs w:val="1"/>
        </w:rPr>
        <w:t>Laboratórios, Pesquisas, Tutoriais e Eventos</w:t>
      </w:r>
      <w:r w:rsidRPr="0649EB0C" w:rsidR="7A86CED0">
        <w:rPr>
          <w:rFonts w:ascii="Arial" w:hAnsi="Arial" w:cs="Arial"/>
        </w:rPr>
        <w:t>, ampliou a diversidade dos conteúdos e aproximou a publicação dos estudantes e da comunidade acadêmica. A divisão de tarefas, a revisão coletiva e as estratégias de divulgação também contribuíram para a organização e qualidade da publicação</w:t>
      </w:r>
      <w:r w:rsidRPr="0649EB0C" w:rsidR="2786AD84">
        <w:rPr>
          <w:rFonts w:ascii="Arial" w:hAnsi="Arial" w:cs="Arial"/>
        </w:rPr>
        <w:t>, bem como destacaram a construção coletiva desse material</w:t>
      </w:r>
      <w:r w:rsidRPr="0649EB0C" w:rsidR="7A86CED0">
        <w:rPr>
          <w:rFonts w:ascii="Arial" w:hAnsi="Arial" w:cs="Arial"/>
        </w:rPr>
        <w:t xml:space="preserve">. Dessa forma, o </w:t>
      </w:r>
      <w:r w:rsidRPr="0649EB0C" w:rsidR="25EC1F46">
        <w:rPr>
          <w:rFonts w:ascii="Arial" w:hAnsi="Arial" w:cs="Arial"/>
        </w:rPr>
        <w:t>Informativo</w:t>
      </w:r>
      <w:r w:rsidRPr="0649EB0C" w:rsidR="7A86CED0">
        <w:rPr>
          <w:rFonts w:ascii="Arial" w:hAnsi="Arial" w:cs="Arial"/>
        </w:rPr>
        <w:t xml:space="preserve"> consolida-se não apenas como produto de comunicação, mas como prática pedagógica e instrumento de divulgação científica, formação crítica e socialização do conhecimento geográfico n</w:t>
      </w:r>
      <w:bookmarkStart w:name="_GoBack" w:id="51"/>
      <w:bookmarkEnd w:id="51"/>
      <w:r w:rsidRPr="0649EB0C" w:rsidR="7A86CED0">
        <w:rPr>
          <w:rFonts w:ascii="Arial" w:hAnsi="Arial" w:cs="Arial"/>
        </w:rPr>
        <w:t>o ambiente universitário.</w:t>
      </w:r>
    </w:p>
    <w:p w:rsidRPr="00B7460C" w:rsidR="00A62728" w:rsidRDefault="00F75676" w14:paraId="0C9ABBEA" w14:textId="3F745C80">
      <w:pPr>
        <w:spacing w:before="240" w:after="0" w:line="240" w:lineRule="auto"/>
        <w:jc w:val="both"/>
        <w:rPr>
          <w:rFonts w:ascii="Arial" w:hAnsi="Arial" w:eastAsia="Arial" w:cs="Arial"/>
          <w:sz w:val="24"/>
          <w:szCs w:val="24"/>
        </w:rPr>
      </w:pPr>
      <w:r w:rsidRPr="00B7460C">
        <w:rPr>
          <w:rFonts w:ascii="Arial" w:hAnsi="Arial" w:eastAsia="Arial" w:cs="Arial"/>
          <w:b/>
          <w:sz w:val="24"/>
          <w:szCs w:val="24"/>
        </w:rPr>
        <w:t>Palavras-chave:</w:t>
      </w:r>
      <w:r w:rsidRPr="00B7460C">
        <w:rPr>
          <w:rFonts w:ascii="Arial" w:hAnsi="Arial" w:eastAsia="Arial" w:cs="Arial"/>
          <w:sz w:val="24"/>
          <w:szCs w:val="24"/>
        </w:rPr>
        <w:t xml:space="preserve"> </w:t>
      </w:r>
      <w:r w:rsidRPr="008B3D1C" w:rsidR="008B3D1C">
        <w:rPr>
          <w:rStyle w:val="normaltextrun"/>
          <w:rFonts w:ascii="Arial" w:hAnsi="Arial" w:cs="Arial"/>
          <w:color w:val="000000"/>
          <w:sz w:val="24"/>
          <w:szCs w:val="24"/>
          <w:bdr w:val="none" w:color="auto" w:sz="0" w:space="0" w:frame="1"/>
        </w:rPr>
        <w:t>Informativo, Programa de Educação Tutorial, Geografia</w:t>
      </w:r>
      <w:r w:rsidR="007F79E4">
        <w:rPr>
          <w:rStyle w:val="normaltextrun"/>
          <w:rFonts w:ascii="Arial" w:hAnsi="Arial" w:cs="Arial"/>
          <w:color w:val="000000"/>
          <w:sz w:val="24"/>
          <w:szCs w:val="24"/>
          <w:bdr w:val="none" w:color="auto" w:sz="0" w:space="0" w:frame="1"/>
        </w:rPr>
        <w:t>, Comunicação Acadêmica, Divulgação Científica.</w:t>
      </w:r>
    </w:p>
    <w:p w:rsidR="00A62728" w:rsidP="00543CA8" w:rsidRDefault="00A62728" w14:paraId="37152521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40" w:line="360" w:lineRule="auto"/>
        <w:ind w:firstLine="850"/>
        <w:jc w:val="both"/>
        <w:rPr>
          <w:rFonts w:ascii="Arial" w:hAnsi="Arial" w:eastAsia="Arial" w:cs="Arial"/>
          <w:b/>
          <w:sz w:val="24"/>
          <w:szCs w:val="24"/>
        </w:rPr>
      </w:pPr>
    </w:p>
    <w:p w:rsidR="00A62728" w:rsidP="00543CA8" w:rsidRDefault="00A62728" w14:paraId="413E2706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highlight w:val="white"/>
        </w:rPr>
      </w:pPr>
    </w:p>
    <w:sectPr w:rsidR="00A62728">
      <w:headerReference w:type="default" r:id="rId9"/>
      <w:footerReference w:type="default" r:id="rId10"/>
      <w:pgSz w:w="11906" w:h="16838" w:orient="portrait"/>
      <w:pgMar w:top="1984" w:right="836" w:bottom="1418" w:left="795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4332" w:rsidRDefault="00E04332" w14:paraId="29902CAD" w14:textId="77777777">
      <w:pPr>
        <w:spacing w:after="0" w:line="240" w:lineRule="auto"/>
      </w:pPr>
      <w:r>
        <w:separator/>
      </w:r>
    </w:p>
  </w:endnote>
  <w:endnote w:type="continuationSeparator" w:id="0">
    <w:p w:rsidR="00E04332" w:rsidRDefault="00E04332" w14:paraId="20A027F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Liberation Sans;Aria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p14">
  <w:p w:rsidR="00A62728" w:rsidRDefault="00A62728" w14:paraId="7DF3005B" w14:textId="77777777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  <w:highlight w:val="white"/>
      </w:rPr>
    </w:pPr>
  </w:p>
  <w:p w:rsidR="00A62728" w:rsidRDefault="00F75676" w14:paraId="6E619F96" w14:textId="77777777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ind w:hanging="1134"/>
      <w:rPr>
        <w:color w:val="000000"/>
        <w:highlight w:val="white"/>
      </w:rPr>
    </w:pPr>
    <w:r>
      <w:rPr>
        <w:noProof/>
        <w:color w:val="000000"/>
      </w:rPr>
      <w:drawing>
        <wp:inline distT="0" distB="0" distL="0" distR="0" wp14:anchorId="712A7E8E" wp14:editId="390B4A0E">
          <wp:extent cx="7781925" cy="384363"/>
          <wp:effectExtent l="0" t="0" r="0" b="0"/>
          <wp:docPr id="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>
                    <a:biLevel thresh="75000"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81925" cy="3843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4332" w:rsidRDefault="00E04332" w14:paraId="108B7821" w14:textId="77777777">
      <w:pPr>
        <w:spacing w:after="0" w:line="240" w:lineRule="auto"/>
      </w:pPr>
      <w:r>
        <w:separator/>
      </w:r>
    </w:p>
  </w:footnote>
  <w:footnote w:type="continuationSeparator" w:id="0">
    <w:p w:rsidR="00E04332" w:rsidRDefault="00E04332" w14:paraId="0FFBA36B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p14">
  <w:p w:rsidR="00A62728" w:rsidP="0062243D" w:rsidRDefault="0062243D" w14:paraId="4D694D00" w14:textId="7DFFB166">
    <w:pPr>
      <w:tabs>
        <w:tab w:val="right" w:pos="8789"/>
      </w:tabs>
      <w:ind w:left="-795" w:right="-73"/>
      <w:jc w:val="center"/>
    </w:pPr>
    <w:r w:rsidRPr="0062243D">
      <w:rPr>
        <w:noProof/>
      </w:rPr>
      <w:drawing>
        <wp:inline distT="0" distB="0" distL="0" distR="0" wp14:anchorId="554585B2" wp14:editId="3F242481">
          <wp:extent cx="4292600" cy="1362769"/>
          <wp:effectExtent l="0" t="0" r="0" b="889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369934" cy="13873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62728" w:rsidRDefault="00A62728" w14:paraId="5190F247" w14:textId="77777777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  <w:p w:rsidR="00A62728" w:rsidRDefault="00A62728" w14:paraId="40AB7891" w14:textId="77777777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</w:hdr>
</file>

<file path=word/intelligence2.xml><?xml version="1.0" encoding="utf-8"?>
<int2:intelligence xmlns:int2="http://schemas.microsoft.com/office/intelligence/2020/intelligence">
  <int2:observations>
    <int2:bookmark int2:bookmarkName="_Int_0lsWFWTB" int2:invalidationBookmarkName="" int2:hashCode="oOZ20EB04wHJnF" int2:id="BzQpI3x0">
      <int2:state int2:type="style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2A2EBD"/>
    <w:multiLevelType w:val="hybridMultilevel"/>
    <w:tmpl w:val="8EB07004"/>
    <w:lvl w:ilvl="0" w:tplc="041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proofState w:spelling="clean" w:grammar="dirty"/>
  <w:trackRevisions w:val="tru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728"/>
    <w:rsid w:val="00016C89"/>
    <w:rsid w:val="00020A41"/>
    <w:rsid w:val="00021A02"/>
    <w:rsid w:val="00067193"/>
    <w:rsid w:val="000A075E"/>
    <w:rsid w:val="000C7CC4"/>
    <w:rsid w:val="001C2A49"/>
    <w:rsid w:val="001C6D2E"/>
    <w:rsid w:val="002A0FC6"/>
    <w:rsid w:val="0030755E"/>
    <w:rsid w:val="003A4903"/>
    <w:rsid w:val="004E652D"/>
    <w:rsid w:val="004F2AAB"/>
    <w:rsid w:val="00541B53"/>
    <w:rsid w:val="00543CA8"/>
    <w:rsid w:val="005443E7"/>
    <w:rsid w:val="005865BC"/>
    <w:rsid w:val="005A6BAC"/>
    <w:rsid w:val="0062243D"/>
    <w:rsid w:val="00640A04"/>
    <w:rsid w:val="00650F5E"/>
    <w:rsid w:val="006D224E"/>
    <w:rsid w:val="006F224A"/>
    <w:rsid w:val="00710783"/>
    <w:rsid w:val="007539E4"/>
    <w:rsid w:val="00764201"/>
    <w:rsid w:val="0077131C"/>
    <w:rsid w:val="00795305"/>
    <w:rsid w:val="007F79E4"/>
    <w:rsid w:val="00841BEF"/>
    <w:rsid w:val="00845A18"/>
    <w:rsid w:val="008661C4"/>
    <w:rsid w:val="00887ED3"/>
    <w:rsid w:val="008B3D1C"/>
    <w:rsid w:val="00945BF2"/>
    <w:rsid w:val="009C47B6"/>
    <w:rsid w:val="00A33B43"/>
    <w:rsid w:val="00A62728"/>
    <w:rsid w:val="00A93D9A"/>
    <w:rsid w:val="00B7460C"/>
    <w:rsid w:val="00C369A7"/>
    <w:rsid w:val="00C628B3"/>
    <w:rsid w:val="00D54A92"/>
    <w:rsid w:val="00D66A44"/>
    <w:rsid w:val="00E04332"/>
    <w:rsid w:val="00E2660E"/>
    <w:rsid w:val="00E55244"/>
    <w:rsid w:val="00F75676"/>
    <w:rsid w:val="00FA637A"/>
    <w:rsid w:val="00FF4AB0"/>
    <w:rsid w:val="0649EB0C"/>
    <w:rsid w:val="09584640"/>
    <w:rsid w:val="0B161467"/>
    <w:rsid w:val="0B99F299"/>
    <w:rsid w:val="0E8B1AA1"/>
    <w:rsid w:val="111D5A02"/>
    <w:rsid w:val="1458703B"/>
    <w:rsid w:val="14E5A1BB"/>
    <w:rsid w:val="162A94EE"/>
    <w:rsid w:val="19CFF525"/>
    <w:rsid w:val="1FC6485B"/>
    <w:rsid w:val="21799CCB"/>
    <w:rsid w:val="25EC1F46"/>
    <w:rsid w:val="2786AD84"/>
    <w:rsid w:val="344F1134"/>
    <w:rsid w:val="36EBAB9E"/>
    <w:rsid w:val="3850132B"/>
    <w:rsid w:val="3ABC5E47"/>
    <w:rsid w:val="3B901D0A"/>
    <w:rsid w:val="3E6AFC24"/>
    <w:rsid w:val="489FC036"/>
    <w:rsid w:val="5029831F"/>
    <w:rsid w:val="51E5602D"/>
    <w:rsid w:val="57CB72C5"/>
    <w:rsid w:val="5A254D08"/>
    <w:rsid w:val="60BA0680"/>
    <w:rsid w:val="64051DC9"/>
    <w:rsid w:val="6E140EA2"/>
    <w:rsid w:val="6F7BA426"/>
    <w:rsid w:val="7A86CED0"/>
    <w:rsid w:val="7DBEE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CF758"/>
  <w15:docId w15:val="{0C709B50-FCDB-42F1-B1DD-2572FB7A1A1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="Calibri" w:hAnsi="Calibri" w:eastAsia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textAlignment w:val="top"/>
      <w:outlineLvl w:val="0"/>
    </w:pPr>
  </w:style>
  <w:style w:type="paragraph" w:styleId="Ttulo1">
    <w:name w:val="heading 1"/>
    <w:basedOn w:val="LO-normal"/>
    <w:next w:val="LO-normal1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LO-normal"/>
    <w:next w:val="LO-normal1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LO-normal"/>
    <w:next w:val="LO-normal1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LO-normal"/>
    <w:next w:val="LO-normal1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LO-normal"/>
    <w:next w:val="LO-normal1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LO-normal"/>
    <w:next w:val="LO-normal1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table" w:styleId="TableNormal" w:customStyle="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LO-normal"/>
    <w:next w:val="Corpodetex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Normal0" w:customStyle="1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Fontepargpadro1" w:customStyle="1">
    <w:name w:val="Fonte parág. padrão1"/>
    <w:qFormat/>
    <w:rPr>
      <w:w w:val="100"/>
      <w:position w:val="0"/>
      <w:sz w:val="22"/>
      <w:effect w:val="none"/>
      <w:vertAlign w:val="baseline"/>
      <w:em w:val="none"/>
    </w:rPr>
  </w:style>
  <w:style w:type="character" w:styleId="CabealhoChar" w:customStyle="1">
    <w:name w:val="Cabeçalho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styleId="RodapChar" w:customStyle="1">
    <w:name w:val="Rodapé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styleId="TextodebaloChar" w:customStyle="1">
    <w:name w:val="Texto de balão Char"/>
    <w:qFormat/>
    <w:rPr>
      <w:rFonts w:ascii="Tahoma" w:hAnsi="Tahoma" w:cs="Tahoma"/>
      <w:w w:val="100"/>
      <w:position w:val="0"/>
      <w:sz w:val="16"/>
      <w:szCs w:val="16"/>
      <w:effect w:val="none"/>
      <w:vertAlign w:val="baseline"/>
      <w:em w:val="none"/>
    </w:rPr>
  </w:style>
  <w:style w:type="paragraph" w:styleId="Corpodetexto">
    <w:name w:val="Body Text"/>
    <w:basedOn w:val="LO-normal"/>
    <w:qFormat/>
    <w:pPr>
      <w:spacing w:after="140"/>
      <w:textAlignment w:val="top"/>
      <w:outlineLvl w:val="0"/>
    </w:pPr>
  </w:style>
  <w:style w:type="paragraph" w:styleId="Lista">
    <w:name w:val="List"/>
    <w:basedOn w:val="Corpodetexto"/>
    <w:qFormat/>
    <w:rPr>
      <w:rFonts w:cs="Mangal"/>
    </w:rPr>
  </w:style>
  <w:style w:type="paragraph" w:styleId="Legenda">
    <w:name w:val="caption"/>
    <w:basedOn w:val="LO-normal"/>
    <w:next w:val="LO-normal1"/>
    <w:qFormat/>
    <w:pPr>
      <w:suppressLineNumbers/>
      <w:spacing w:before="120" w:after="120"/>
      <w:textAlignment w:val="top"/>
      <w:outlineLvl w:val="0"/>
    </w:pPr>
    <w:rPr>
      <w:rFonts w:cs="Mangal"/>
      <w:i/>
      <w:iCs/>
      <w:sz w:val="24"/>
      <w:szCs w:val="24"/>
    </w:rPr>
  </w:style>
  <w:style w:type="paragraph" w:styleId="ndice" w:customStyle="1">
    <w:name w:val="Índice"/>
    <w:basedOn w:val="LO-normal"/>
    <w:qFormat/>
    <w:pPr>
      <w:suppressLineNumbers/>
      <w:textAlignment w:val="top"/>
      <w:outlineLvl w:val="0"/>
    </w:pPr>
    <w:rPr>
      <w:rFonts w:cs="Mangal"/>
    </w:rPr>
  </w:style>
  <w:style w:type="paragraph" w:styleId="LO-normal1" w:customStyle="1">
    <w:name w:val="LO-normal1"/>
    <w:qFormat/>
  </w:style>
  <w:style w:type="paragraph" w:styleId="LO-normal" w:customStyle="1">
    <w:name w:val="LO-normal"/>
    <w:qFormat/>
  </w:style>
  <w:style w:type="paragraph" w:styleId="CabealhoeRodap" w:customStyle="1">
    <w:name w:val="Cabeçalho e Rodapé"/>
    <w:basedOn w:val="Normal"/>
    <w:qFormat/>
  </w:style>
  <w:style w:type="paragraph" w:styleId="Cabealho">
    <w:name w:val="header"/>
    <w:basedOn w:val="LO-normal"/>
    <w:qFormat/>
    <w:pPr>
      <w:textAlignment w:val="top"/>
      <w:outlineLvl w:val="0"/>
    </w:pPr>
  </w:style>
  <w:style w:type="paragraph" w:styleId="Rodap">
    <w:name w:val="footer"/>
    <w:basedOn w:val="LO-normal"/>
    <w:qFormat/>
    <w:pPr>
      <w:textAlignment w:val="top"/>
      <w:outlineLvl w:val="0"/>
    </w:pPr>
  </w:style>
  <w:style w:type="paragraph" w:styleId="Ttulo10" w:customStyle="1">
    <w:name w:val="Título1"/>
    <w:basedOn w:val="LO-normal"/>
    <w:qFormat/>
    <w:pPr>
      <w:keepNext/>
      <w:spacing w:before="240" w:after="120"/>
      <w:textAlignment w:val="top"/>
      <w:outlineLvl w:val="0"/>
    </w:pPr>
    <w:rPr>
      <w:rFonts w:ascii="Liberation Sans;Arial" w:hAnsi="Liberation Sans;Arial" w:eastAsia="Microsoft YaHei" w:cs="Mangal"/>
      <w:sz w:val="28"/>
      <w:szCs w:val="28"/>
    </w:rPr>
  </w:style>
  <w:style w:type="paragraph" w:styleId="Textodebalo1" w:customStyle="1">
    <w:name w:val="Texto de balão1"/>
    <w:basedOn w:val="LO-normal"/>
    <w:qFormat/>
    <w:pPr>
      <w:textAlignment w:val="top"/>
      <w:outlineLvl w:val="0"/>
    </w:pPr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Standard" w:customStyle="1">
    <w:name w:val="Standard"/>
    <w:qFormat/>
    <w:pPr>
      <w:overflowPunct w:val="0"/>
      <w:textAlignment w:val="baseline"/>
    </w:pPr>
    <w:rPr>
      <w:rFonts w:ascii="Arial" w:hAnsi="Arial" w:eastAsia="Arial" w:cs="Arial"/>
    </w:rPr>
  </w:style>
  <w:style w:type="table" w:styleId="TableNormal1" w:customStyle="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Normal2" w:customStyle="1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Normal3" w:customStyle="1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" w:customStyle="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balo">
    <w:name w:val="Balloon Text"/>
    <w:basedOn w:val="Normal"/>
    <w:link w:val="TextodebaloChar1"/>
    <w:uiPriority w:val="99"/>
    <w:semiHidden/>
    <w:unhideWhenUsed/>
    <w:rsid w:val="00016C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odebaloChar1" w:customStyle="1">
    <w:name w:val="Texto de balão Char1"/>
    <w:basedOn w:val="Fontepargpadro"/>
    <w:link w:val="Textodebalo"/>
    <w:uiPriority w:val="99"/>
    <w:semiHidden/>
    <w:rsid w:val="00016C89"/>
    <w:rPr>
      <w:rFonts w:ascii="Tahoma" w:hAnsi="Tahoma" w:cs="Tahoma"/>
      <w:sz w:val="16"/>
      <w:szCs w:val="16"/>
    </w:rPr>
  </w:style>
  <w:style w:type="character" w:styleId="normaltextrun" w:customStyle="1">
    <w:name w:val="normaltextrun"/>
    <w:basedOn w:val="Fontepargpadro"/>
    <w:rsid w:val="008B3D1C"/>
  </w:style>
  <w:style w:type="paragraph" w:styleId="NormalWeb">
    <w:name w:val="Normal (Web)"/>
    <w:basedOn w:val="Normal"/>
    <w:uiPriority w:val="99"/>
    <w:unhideWhenUsed/>
    <w:rsid w:val="008B3D1C"/>
    <w:pPr>
      <w:spacing w:before="100" w:beforeAutospacing="1" w:after="100" w:afterAutospacing="1" w:line="240" w:lineRule="auto"/>
      <w:textAlignment w:val="auto"/>
      <w:outlineLvl w:val="9"/>
    </w:pPr>
    <w:rPr>
      <w:rFonts w:ascii="Times New Roman" w:hAnsi="Times New Roman"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360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9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theme" Target="theme/theme1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microsoft.com/office/2011/relationships/people" Target="peop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microsoft.com/office/2020/10/relationships/intelligence" Target="intelligence2.xml" Id="R9ffed598c5fc496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+tbMjDr+ULvZ2B8tG1sFsyuMFA==">CgMxLjA4AHIhMTNHc05fclNfZEZ4UGJ5SW9ja1N6ejNVU01TWFgxRlQw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4E51478-3161-41B6-91E6-E1E71C845CB1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google1590084618</dc:creator>
  <lastModifiedBy>THIAGO SILVEIRA BITTENCOURT</lastModifiedBy>
  <revision>4</revision>
  <dcterms:created xsi:type="dcterms:W3CDTF">2026-09-19T12:51:00.0000000Z</dcterms:created>
  <dcterms:modified xsi:type="dcterms:W3CDTF">2026-09-21T15:10:03.8069684Z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1046-11.2.0.9075</vt:lpwstr>
  </property>
</Properties>
</file>