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A14" w:rsidRDefault="00487B7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color w:val="000000"/>
          <w:sz w:val="28"/>
          <w:szCs w:val="28"/>
        </w:rPr>
        <w:t>MONITORIA EM BOTÂNICA SISTEMÁTICA</w:t>
      </w:r>
    </w:p>
    <w:p w:rsidR="00282A14" w:rsidRDefault="00282A14">
      <w:pPr>
        <w:spacing w:after="0"/>
        <w:ind w:left="280"/>
        <w:rPr>
          <w:rFonts w:ascii="Arial" w:eastAsia="Arial" w:hAnsi="Arial" w:cs="Arial"/>
          <w:color w:val="000000"/>
        </w:rPr>
      </w:pPr>
    </w:p>
    <w:p w:rsidR="00F27ADF" w:rsidRDefault="00487B71" w:rsidP="00F27ADF">
      <w:pPr>
        <w:spacing w:after="0"/>
        <w:ind w:left="280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Maria Eduarda Klockner Schulze</w:t>
      </w:r>
      <w:r>
        <w:rPr>
          <w:rFonts w:ascii="Arial" w:eastAsia="Arial" w:hAnsi="Arial" w:cs="Arial"/>
          <w:u w:val="single"/>
          <w:vertAlign w:val="superscript"/>
        </w:rPr>
        <w:t>1</w:t>
      </w:r>
      <w:r>
        <w:rPr>
          <w:rFonts w:ascii="Arial" w:eastAsia="Arial" w:hAnsi="Arial" w:cs="Arial"/>
          <w:u w:val="single"/>
        </w:rPr>
        <w:t>; Morgana Miranda Pimentel</w:t>
      </w:r>
      <w:r>
        <w:rPr>
          <w:rFonts w:ascii="Arial" w:eastAsia="Arial" w:hAnsi="Arial" w:cs="Arial"/>
          <w:u w:val="single"/>
          <w:vertAlign w:val="superscript"/>
        </w:rPr>
        <w:t>2</w:t>
      </w:r>
      <w:r>
        <w:rPr>
          <w:rFonts w:ascii="Arial" w:eastAsia="Arial" w:hAnsi="Arial" w:cs="Arial"/>
          <w:u w:val="single"/>
        </w:rPr>
        <w:t>; Letícia Pereira Batista</w:t>
      </w:r>
      <w:r>
        <w:rPr>
          <w:rFonts w:ascii="Arial" w:eastAsia="Arial" w:hAnsi="Arial" w:cs="Arial"/>
          <w:u w:val="single"/>
          <w:vertAlign w:val="superscript"/>
        </w:rPr>
        <w:t>3</w:t>
      </w:r>
      <w:r>
        <w:rPr>
          <w:rFonts w:ascii="Arial" w:eastAsia="Arial" w:hAnsi="Arial" w:cs="Arial"/>
          <w:u w:val="single"/>
        </w:rPr>
        <w:t xml:space="preserve">, </w:t>
      </w:r>
    </w:p>
    <w:p w:rsidR="00282A14" w:rsidRDefault="00487B71" w:rsidP="00F27ADF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Roseli Lopes da Costa Bortoluzzi</w:t>
      </w:r>
      <w:r>
        <w:rPr>
          <w:rFonts w:ascii="Arial" w:eastAsia="Arial" w:hAnsi="Arial" w:cs="Arial"/>
          <w:u w:val="single"/>
          <w:vertAlign w:val="superscript"/>
        </w:rPr>
        <w:t>4</w:t>
      </w:r>
    </w:p>
    <w:p w:rsidR="00282A14" w:rsidRDefault="00487B7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vertAlign w:val="subscript"/>
        </w:rPr>
      </w:pPr>
      <w:r>
        <w:rPr>
          <w:rFonts w:ascii="Arial" w:eastAsia="Arial" w:hAnsi="Arial" w:cs="Arial"/>
          <w:i/>
          <w:iCs/>
          <w:vertAlign w:val="superscript"/>
        </w:rPr>
        <w:t>1</w:t>
      </w:r>
      <w:r>
        <w:rPr>
          <w:rFonts w:ascii="Arial" w:eastAsia="Arial" w:hAnsi="Arial" w:cs="Arial"/>
          <w:i/>
          <w:iCs/>
          <w:vertAlign w:val="subscript"/>
        </w:rPr>
        <w:t xml:space="preserve"> Acadêmica do Curso de Agronomia, UDESC/CAV - duda.schulze2005@gmail.com; </w:t>
      </w:r>
      <w:r>
        <w:rPr>
          <w:rFonts w:ascii="Arial" w:eastAsia="Arial" w:hAnsi="Arial" w:cs="Arial"/>
          <w:i/>
          <w:iCs/>
          <w:vertAlign w:val="superscript"/>
        </w:rPr>
        <w:t xml:space="preserve"> 2</w:t>
      </w:r>
      <w:r>
        <w:rPr>
          <w:rFonts w:ascii="Arial" w:eastAsia="Arial" w:hAnsi="Arial" w:cs="Arial"/>
          <w:i/>
          <w:iCs/>
          <w:vertAlign w:val="subscript"/>
        </w:rPr>
        <w:t xml:space="preserve"> Acadêmica do Curso de Engenharia Florestal, UDESC/CAV - morgana.pimentel@edu.udesc.br; </w:t>
      </w:r>
      <w:r>
        <w:rPr>
          <w:rFonts w:ascii="Arial" w:eastAsia="Arial" w:hAnsi="Arial" w:cs="Arial"/>
          <w:i/>
          <w:iCs/>
          <w:vertAlign w:val="superscript"/>
        </w:rPr>
        <w:t>3</w:t>
      </w:r>
      <w:r>
        <w:rPr>
          <w:rFonts w:ascii="Arial" w:eastAsia="Arial" w:hAnsi="Arial" w:cs="Arial"/>
          <w:i/>
          <w:iCs/>
          <w:vertAlign w:val="subscript"/>
        </w:rPr>
        <w:t xml:space="preserve"> Acadêmica do Curso de Agronomia, UDESC/CAV - </w:t>
      </w:r>
      <w:hyperlink r:id="rId7">
        <w:r>
          <w:rPr>
            <w:rFonts w:ascii="Arial" w:eastAsia="Arial" w:hAnsi="Arial" w:cs="Arial"/>
            <w:i/>
            <w:iCs/>
            <w:color w:val="1155CC"/>
            <w:u w:val="single"/>
            <w:vertAlign w:val="subscript"/>
          </w:rPr>
          <w:t>leticiapbatista2@gmail.com</w:t>
        </w:r>
      </w:hyperlink>
      <w:r>
        <w:rPr>
          <w:rFonts w:ascii="Arial" w:eastAsia="Arial" w:hAnsi="Arial" w:cs="Arial"/>
          <w:i/>
          <w:iCs/>
          <w:vertAlign w:val="subscript"/>
        </w:rPr>
        <w:t xml:space="preserve">; </w:t>
      </w:r>
      <w:r>
        <w:rPr>
          <w:rFonts w:ascii="Arial" w:eastAsia="Arial" w:hAnsi="Arial" w:cs="Arial"/>
          <w:i/>
          <w:iCs/>
          <w:vertAlign w:val="superscript"/>
        </w:rPr>
        <w:t>4</w:t>
      </w:r>
      <w:r>
        <w:rPr>
          <w:rFonts w:ascii="Arial" w:eastAsia="Arial" w:hAnsi="Arial" w:cs="Arial"/>
          <w:i/>
          <w:iCs/>
          <w:vertAlign w:val="subscript"/>
        </w:rPr>
        <w:t xml:space="preserve"> Orientadora, docente do Centro de Ciências Agroveterinárias, UDESC - roseli.bortoluzzi@udesc.br</w:t>
      </w:r>
    </w:p>
    <w:p w:rsidR="00282A14" w:rsidRDefault="00282A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</w:rPr>
      </w:pPr>
    </w:p>
    <w:p w:rsidR="00282A14" w:rsidRPr="006E43B9" w:rsidRDefault="00487B71" w:rsidP="006E43B9">
      <w:pPr>
        <w:jc w:val="both"/>
        <w:rPr>
          <w:sz w:val="24"/>
          <w:szCs w:val="24"/>
          <w:highlight w:val="white"/>
        </w:rPr>
      </w:pPr>
      <w:r w:rsidRPr="006E43B9">
        <w:rPr>
          <w:rFonts w:ascii="Arial" w:eastAsia="Arial" w:hAnsi="Arial" w:cs="Arial"/>
          <w:sz w:val="24"/>
          <w:szCs w:val="24"/>
        </w:rPr>
        <w:t>A disciplina de Botânica Sistemática</w:t>
      </w:r>
      <w:r w:rsidR="00283A92">
        <w:rPr>
          <w:rFonts w:ascii="Arial" w:eastAsia="Arial" w:hAnsi="Arial" w:cs="Arial"/>
          <w:sz w:val="24"/>
          <w:szCs w:val="24"/>
        </w:rPr>
        <w:t xml:space="preserve">, </w:t>
      </w:r>
      <w:r w:rsidR="00283A92" w:rsidRPr="006E43B9">
        <w:rPr>
          <w:rFonts w:ascii="Arial" w:eastAsia="Arial" w:hAnsi="Arial" w:cs="Arial"/>
          <w:sz w:val="24"/>
          <w:szCs w:val="24"/>
        </w:rPr>
        <w:t>oferecida pelo Departamento de Engenharia Florestal</w:t>
      </w:r>
      <w:r w:rsidR="00283A92">
        <w:rPr>
          <w:rFonts w:ascii="Arial" w:eastAsia="Arial" w:hAnsi="Arial" w:cs="Arial"/>
          <w:sz w:val="24"/>
          <w:szCs w:val="24"/>
        </w:rPr>
        <w:t>,</w:t>
      </w:r>
      <w:r w:rsidR="007E691F" w:rsidRPr="006E43B9">
        <w:rPr>
          <w:rFonts w:ascii="Arial" w:eastAsia="Arial" w:hAnsi="Arial" w:cs="Arial"/>
          <w:sz w:val="24"/>
          <w:szCs w:val="24"/>
        </w:rPr>
        <w:t xml:space="preserve"> é mista</w:t>
      </w:r>
      <w:r w:rsidR="00283A92">
        <w:rPr>
          <w:rFonts w:ascii="Arial" w:eastAsia="Arial" w:hAnsi="Arial" w:cs="Arial"/>
          <w:sz w:val="24"/>
          <w:szCs w:val="24"/>
        </w:rPr>
        <w:t xml:space="preserve"> e</w:t>
      </w:r>
      <w:r w:rsidRPr="006E43B9">
        <w:rPr>
          <w:rFonts w:ascii="Arial" w:eastAsia="Arial" w:hAnsi="Arial" w:cs="Arial"/>
          <w:sz w:val="24"/>
          <w:szCs w:val="24"/>
        </w:rPr>
        <w:t xml:space="preserve"> </w:t>
      </w:r>
      <w:r w:rsidR="00283A92" w:rsidRPr="006E43B9">
        <w:rPr>
          <w:rFonts w:ascii="Arial" w:eastAsia="Arial" w:hAnsi="Arial" w:cs="Arial"/>
          <w:sz w:val="24"/>
          <w:szCs w:val="24"/>
        </w:rPr>
        <w:t>integra a formação dos estudantes dos cursos de Agronomia e Engenharia Florestal</w:t>
      </w:r>
      <w:r w:rsidR="007E691F" w:rsidRPr="006E43B9">
        <w:rPr>
          <w:rFonts w:ascii="Arial" w:eastAsia="Arial" w:hAnsi="Arial" w:cs="Arial"/>
          <w:sz w:val="24"/>
          <w:szCs w:val="24"/>
        </w:rPr>
        <w:t xml:space="preserve">, </w:t>
      </w:r>
      <w:r w:rsidRPr="006E43B9">
        <w:rPr>
          <w:rFonts w:ascii="Arial" w:eastAsia="Arial" w:hAnsi="Arial" w:cs="Arial"/>
          <w:sz w:val="24"/>
          <w:szCs w:val="24"/>
        </w:rPr>
        <w:t>com carga horária de 90H/curso</w:t>
      </w:r>
      <w:r w:rsidR="00283A92">
        <w:rPr>
          <w:rFonts w:ascii="Arial" w:eastAsia="Arial" w:hAnsi="Arial" w:cs="Arial"/>
          <w:sz w:val="24"/>
          <w:szCs w:val="24"/>
        </w:rPr>
        <w:t>.</w:t>
      </w:r>
      <w:r w:rsidRPr="006E43B9">
        <w:rPr>
          <w:rFonts w:ascii="Arial" w:eastAsia="Arial" w:hAnsi="Arial" w:cs="Arial"/>
          <w:sz w:val="24"/>
          <w:szCs w:val="24"/>
        </w:rPr>
        <w:t xml:space="preserve"> </w:t>
      </w:r>
      <w:r w:rsidR="007E691F" w:rsidRPr="006E43B9">
        <w:rPr>
          <w:rFonts w:ascii="Arial" w:eastAsia="Arial" w:hAnsi="Arial" w:cs="Arial"/>
          <w:sz w:val="24"/>
          <w:szCs w:val="24"/>
        </w:rPr>
        <w:t>Atualmente</w:t>
      </w:r>
      <w:r w:rsidR="006E43B9">
        <w:rPr>
          <w:rFonts w:ascii="Arial" w:eastAsia="Arial" w:hAnsi="Arial" w:cs="Arial"/>
          <w:sz w:val="24"/>
          <w:szCs w:val="24"/>
        </w:rPr>
        <w:t>,</w:t>
      </w:r>
      <w:r w:rsidR="007E691F" w:rsidRPr="006E43B9">
        <w:rPr>
          <w:rFonts w:ascii="Arial" w:eastAsia="Arial" w:hAnsi="Arial" w:cs="Arial"/>
          <w:sz w:val="24"/>
          <w:szCs w:val="24"/>
        </w:rPr>
        <w:t xml:space="preserve"> o projeto conta com</w:t>
      </w:r>
      <w:r w:rsidRPr="006E43B9">
        <w:rPr>
          <w:rFonts w:ascii="Arial" w:eastAsia="Arial" w:hAnsi="Arial" w:cs="Arial"/>
          <w:sz w:val="24"/>
          <w:szCs w:val="24"/>
        </w:rPr>
        <w:t xml:space="preserve"> três monitoras remuneradas</w:t>
      </w:r>
      <w:r w:rsidR="007E691F" w:rsidRPr="006E43B9">
        <w:rPr>
          <w:rFonts w:ascii="Arial" w:eastAsia="Arial" w:hAnsi="Arial" w:cs="Arial"/>
          <w:sz w:val="24"/>
          <w:szCs w:val="24"/>
        </w:rPr>
        <w:t xml:space="preserve"> que auxiliam em atividades de ensino e extensão curricular</w:t>
      </w:r>
      <w:r w:rsidR="006E43B9">
        <w:rPr>
          <w:rFonts w:ascii="Arial" w:eastAsia="Arial" w:hAnsi="Arial" w:cs="Arial"/>
          <w:sz w:val="24"/>
          <w:szCs w:val="24"/>
        </w:rPr>
        <w:t>,</w:t>
      </w:r>
      <w:r w:rsidR="005B705B" w:rsidRPr="006E43B9">
        <w:rPr>
          <w:rFonts w:ascii="Arial" w:eastAsia="Arial" w:hAnsi="Arial" w:cs="Arial"/>
          <w:sz w:val="24"/>
          <w:szCs w:val="24"/>
        </w:rPr>
        <w:t xml:space="preserve"> componentes da disciplina </w:t>
      </w:r>
      <w:r w:rsidRPr="006E43B9">
        <w:rPr>
          <w:rFonts w:ascii="Arial" w:eastAsia="Arial" w:hAnsi="Arial" w:cs="Arial"/>
          <w:sz w:val="24"/>
          <w:szCs w:val="24"/>
        </w:rPr>
        <w:t>(2 aulas teóricas, duas aulas práticas e uma aula de extensão semanais/curso). Os objetivos d</w:t>
      </w:r>
      <w:r w:rsidR="007E691F" w:rsidRPr="006E43B9">
        <w:rPr>
          <w:rFonts w:ascii="Arial" w:eastAsia="Arial" w:hAnsi="Arial" w:cs="Arial"/>
          <w:sz w:val="24"/>
          <w:szCs w:val="24"/>
        </w:rPr>
        <w:t>o projeto buscam a</w:t>
      </w:r>
      <w:r w:rsidR="007E691F" w:rsidRPr="006E43B9">
        <w:rPr>
          <w:rFonts w:ascii="Arial" w:hAnsi="Arial" w:cs="Arial"/>
          <w:sz w:val="24"/>
          <w:szCs w:val="24"/>
        </w:rPr>
        <w:t>poiar a gestão técnico-pedagógica, a</w:t>
      </w:r>
      <w:r w:rsidR="007E691F" w:rsidRPr="007E691F">
        <w:rPr>
          <w:rFonts w:ascii="Arial" w:eastAsia="Arial" w:hAnsi="Arial" w:cs="Arial"/>
          <w:sz w:val="24"/>
          <w:szCs w:val="24"/>
        </w:rPr>
        <w:t>tuar ativamente na triagem e preparação de materiais botânicos e processamento técnico</w:t>
      </w:r>
      <w:r w:rsidR="007E691F" w:rsidRPr="006E43B9">
        <w:rPr>
          <w:rFonts w:ascii="Arial" w:eastAsia="Arial" w:hAnsi="Arial" w:cs="Arial"/>
          <w:sz w:val="24"/>
          <w:szCs w:val="24"/>
        </w:rPr>
        <w:t>, o</w:t>
      </w:r>
      <w:r w:rsidR="007E691F" w:rsidRPr="007E691F">
        <w:rPr>
          <w:rFonts w:ascii="Arial" w:eastAsia="Arial" w:hAnsi="Arial" w:cs="Arial"/>
          <w:sz w:val="24"/>
          <w:szCs w:val="24"/>
        </w:rPr>
        <w:t>rganiz</w:t>
      </w:r>
      <w:r w:rsidR="006E43B9">
        <w:rPr>
          <w:rFonts w:ascii="Arial" w:eastAsia="Arial" w:hAnsi="Arial" w:cs="Arial"/>
          <w:sz w:val="24"/>
          <w:szCs w:val="24"/>
        </w:rPr>
        <w:t>ar</w:t>
      </w:r>
      <w:r w:rsidR="00177BB0">
        <w:rPr>
          <w:rFonts w:ascii="Arial" w:eastAsia="Arial" w:hAnsi="Arial" w:cs="Arial"/>
          <w:sz w:val="24"/>
          <w:szCs w:val="24"/>
        </w:rPr>
        <w:t xml:space="preserve"> </w:t>
      </w:r>
      <w:r w:rsidR="007E691F" w:rsidRPr="007E691F">
        <w:rPr>
          <w:rFonts w:ascii="Arial" w:eastAsia="Arial" w:hAnsi="Arial" w:cs="Arial"/>
          <w:sz w:val="24"/>
          <w:szCs w:val="24"/>
        </w:rPr>
        <w:t>as coleções didáticas e mante</w:t>
      </w:r>
      <w:r w:rsidR="00177BB0">
        <w:rPr>
          <w:rFonts w:ascii="Arial" w:eastAsia="Arial" w:hAnsi="Arial" w:cs="Arial"/>
          <w:sz w:val="24"/>
          <w:szCs w:val="24"/>
        </w:rPr>
        <w:t>r</w:t>
      </w:r>
      <w:r w:rsidR="006E43B9">
        <w:rPr>
          <w:rFonts w:ascii="Arial" w:eastAsia="Arial" w:hAnsi="Arial" w:cs="Arial"/>
          <w:sz w:val="24"/>
          <w:szCs w:val="24"/>
        </w:rPr>
        <w:t xml:space="preserve"> </w:t>
      </w:r>
      <w:r w:rsidR="007E691F" w:rsidRPr="007E691F">
        <w:rPr>
          <w:rFonts w:ascii="Arial" w:eastAsia="Arial" w:hAnsi="Arial" w:cs="Arial"/>
          <w:sz w:val="24"/>
          <w:szCs w:val="24"/>
        </w:rPr>
        <w:t>dos equipamentos ópticos  e os ambientes de práticas</w:t>
      </w:r>
      <w:r w:rsidR="00177BB0">
        <w:rPr>
          <w:rFonts w:ascii="Arial" w:eastAsia="Arial" w:hAnsi="Arial" w:cs="Arial"/>
          <w:sz w:val="24"/>
          <w:szCs w:val="24"/>
        </w:rPr>
        <w:t xml:space="preserve"> em condições adequadas de uso</w:t>
      </w:r>
      <w:r w:rsidR="007E691F" w:rsidRPr="006E43B9">
        <w:rPr>
          <w:rFonts w:ascii="Arial" w:eastAsia="Arial" w:hAnsi="Arial" w:cs="Arial"/>
          <w:sz w:val="24"/>
          <w:szCs w:val="24"/>
        </w:rPr>
        <w:t xml:space="preserve">, </w:t>
      </w:r>
      <w:r w:rsidR="005B705B" w:rsidRPr="006E43B9">
        <w:rPr>
          <w:rFonts w:ascii="Arial" w:eastAsia="Arial" w:hAnsi="Arial" w:cs="Arial"/>
          <w:sz w:val="24"/>
          <w:szCs w:val="24"/>
        </w:rPr>
        <w:t xml:space="preserve">além de dar suporte </w:t>
      </w:r>
      <w:r w:rsidR="007E691F" w:rsidRPr="007E691F">
        <w:rPr>
          <w:rFonts w:ascii="Arial" w:eastAsia="Arial" w:hAnsi="Arial" w:cs="Arial"/>
          <w:sz w:val="24"/>
          <w:szCs w:val="24"/>
        </w:rPr>
        <w:t xml:space="preserve">aos acadêmicos em horários </w:t>
      </w:r>
      <w:r w:rsidR="00283A92">
        <w:rPr>
          <w:rFonts w:ascii="Arial" w:eastAsia="Arial" w:hAnsi="Arial" w:cs="Arial"/>
          <w:sz w:val="24"/>
          <w:szCs w:val="24"/>
        </w:rPr>
        <w:t>extraclass</w:t>
      </w:r>
      <w:r w:rsidR="007E691F" w:rsidRPr="007E691F">
        <w:rPr>
          <w:rFonts w:ascii="Arial" w:eastAsia="Arial" w:hAnsi="Arial" w:cs="Arial"/>
          <w:sz w:val="24"/>
          <w:szCs w:val="24"/>
        </w:rPr>
        <w:t>es</w:t>
      </w:r>
      <w:r w:rsidR="005B705B" w:rsidRPr="006E43B9">
        <w:rPr>
          <w:rFonts w:ascii="Arial" w:eastAsia="Arial" w:hAnsi="Arial" w:cs="Arial"/>
          <w:sz w:val="24"/>
          <w:szCs w:val="24"/>
        </w:rPr>
        <w:t xml:space="preserve">, </w:t>
      </w:r>
      <w:r w:rsidR="007E691F" w:rsidRPr="006E43B9">
        <w:rPr>
          <w:rFonts w:ascii="Arial" w:eastAsia="Arial" w:hAnsi="Arial" w:cs="Arial"/>
          <w:sz w:val="24"/>
          <w:szCs w:val="24"/>
        </w:rPr>
        <w:t>o</w:t>
      </w:r>
      <w:r w:rsidR="007E691F" w:rsidRPr="007E691F">
        <w:rPr>
          <w:rFonts w:ascii="Arial" w:eastAsia="Arial" w:hAnsi="Arial" w:cs="Arial"/>
          <w:sz w:val="24"/>
          <w:szCs w:val="24"/>
        </w:rPr>
        <w:t>rientar a confecção de herbários didáticos</w:t>
      </w:r>
      <w:r w:rsidR="005B705B" w:rsidRPr="006E43B9">
        <w:rPr>
          <w:rFonts w:ascii="Arial" w:eastAsia="Arial" w:hAnsi="Arial" w:cs="Arial"/>
          <w:sz w:val="24"/>
          <w:szCs w:val="24"/>
        </w:rPr>
        <w:t xml:space="preserve">, </w:t>
      </w:r>
      <w:r w:rsidR="007E691F" w:rsidRPr="007E691F">
        <w:rPr>
          <w:rFonts w:ascii="Arial" w:eastAsia="Arial" w:hAnsi="Arial" w:cs="Arial"/>
          <w:sz w:val="24"/>
          <w:szCs w:val="24"/>
        </w:rPr>
        <w:t>alimentar banco de dados com imagens de plantas</w:t>
      </w:r>
      <w:r w:rsidR="005B705B" w:rsidRPr="006E43B9">
        <w:rPr>
          <w:rFonts w:ascii="Arial" w:eastAsia="Arial" w:hAnsi="Arial" w:cs="Arial"/>
          <w:sz w:val="24"/>
          <w:szCs w:val="24"/>
        </w:rPr>
        <w:t xml:space="preserve"> </w:t>
      </w:r>
      <w:r w:rsidR="007E691F" w:rsidRPr="007E691F">
        <w:rPr>
          <w:rFonts w:ascii="Arial" w:eastAsia="Arial" w:hAnsi="Arial" w:cs="Arial"/>
          <w:sz w:val="24"/>
          <w:szCs w:val="24"/>
        </w:rPr>
        <w:t>e acompanhar atividades de extensão curricular na disciplina</w:t>
      </w:r>
      <w:r w:rsidR="007E691F" w:rsidRPr="006E43B9">
        <w:rPr>
          <w:rFonts w:ascii="Arial" w:eastAsia="Arial" w:hAnsi="Arial" w:cs="Arial"/>
          <w:sz w:val="24"/>
          <w:szCs w:val="24"/>
        </w:rPr>
        <w:t xml:space="preserve">. </w:t>
      </w:r>
      <w:r w:rsidR="005B705B" w:rsidRPr="006E43B9">
        <w:rPr>
          <w:rFonts w:ascii="Arial" w:eastAsia="Arial" w:hAnsi="Arial" w:cs="Arial"/>
          <w:sz w:val="24"/>
          <w:szCs w:val="24"/>
        </w:rPr>
        <w:t>O planejamento e a preparação das aulas são semanais e</w:t>
      </w:r>
      <w:r w:rsidR="005B705B" w:rsidRPr="006E43B9">
        <w:rPr>
          <w:rFonts w:ascii="Arial" w:hAnsi="Arial" w:cs="Arial"/>
          <w:sz w:val="24"/>
          <w:szCs w:val="24"/>
        </w:rPr>
        <w:t xml:space="preserve"> seguem o cronograma de ensino integrando teoria e prática, para atender </w:t>
      </w:r>
      <w:r w:rsidR="007E691F" w:rsidRPr="006E43B9">
        <w:rPr>
          <w:rFonts w:ascii="Arial" w:hAnsi="Arial" w:cs="Arial"/>
          <w:sz w:val="24"/>
          <w:szCs w:val="24"/>
        </w:rPr>
        <w:t>duas turmas do curso de Agronomia e uma turma de Engenharia Florestal</w:t>
      </w:r>
      <w:r w:rsidR="005B705B" w:rsidRPr="006E43B9">
        <w:rPr>
          <w:rFonts w:ascii="Arial" w:hAnsi="Arial" w:cs="Arial"/>
          <w:sz w:val="24"/>
          <w:szCs w:val="24"/>
        </w:rPr>
        <w:t>.</w:t>
      </w:r>
      <w:r w:rsidR="007E691F" w:rsidRPr="006E43B9">
        <w:rPr>
          <w:rFonts w:ascii="Arial" w:hAnsi="Arial" w:cs="Arial"/>
          <w:sz w:val="24"/>
          <w:szCs w:val="24"/>
        </w:rPr>
        <w:t xml:space="preserve"> As plantas são coletadas, identificadas e organizadas em bancadas, juntamente com os equipamentos óticos e as chaves de identificaç</w:t>
      </w:r>
      <w:r w:rsidR="00283A92">
        <w:rPr>
          <w:rFonts w:ascii="Arial" w:hAnsi="Arial" w:cs="Arial"/>
          <w:sz w:val="24"/>
          <w:szCs w:val="24"/>
        </w:rPr>
        <w:t>ões</w:t>
      </w:r>
      <w:r w:rsidR="007E691F" w:rsidRPr="006E43B9">
        <w:rPr>
          <w:rFonts w:ascii="Arial" w:hAnsi="Arial" w:cs="Arial"/>
          <w:sz w:val="24"/>
          <w:szCs w:val="24"/>
        </w:rPr>
        <w:t xml:space="preserve"> taxonômica</w:t>
      </w:r>
      <w:r w:rsidR="00283A92">
        <w:rPr>
          <w:rFonts w:ascii="Arial" w:hAnsi="Arial" w:cs="Arial"/>
          <w:sz w:val="24"/>
          <w:szCs w:val="24"/>
        </w:rPr>
        <w:t>s</w:t>
      </w:r>
      <w:r w:rsidR="007E691F" w:rsidRPr="006E43B9">
        <w:rPr>
          <w:rFonts w:ascii="Arial" w:hAnsi="Arial" w:cs="Arial"/>
          <w:sz w:val="24"/>
          <w:szCs w:val="24"/>
        </w:rPr>
        <w:t>. Atividades de extensão ocorrem em escolas e em trilhas no Parque Natural Municipal de Lages, SC (PARNAMUL).</w:t>
      </w:r>
      <w:r w:rsidR="005B705B" w:rsidRPr="006E43B9">
        <w:rPr>
          <w:rFonts w:ascii="Arial" w:hAnsi="Arial" w:cs="Arial"/>
          <w:sz w:val="24"/>
          <w:szCs w:val="24"/>
        </w:rPr>
        <w:t xml:space="preserve"> Semanalmente são atendidos 40 alunos da Agronomia e 20 alunos da Engenharia Florestal</w:t>
      </w:r>
      <w:r w:rsidR="00283A92">
        <w:rPr>
          <w:rFonts w:ascii="Arial" w:hAnsi="Arial" w:cs="Arial"/>
          <w:sz w:val="24"/>
          <w:szCs w:val="24"/>
        </w:rPr>
        <w:t>,</w:t>
      </w:r>
      <w:r w:rsidR="005B705B" w:rsidRPr="006E43B9">
        <w:rPr>
          <w:rFonts w:ascii="Arial" w:hAnsi="Arial" w:cs="Arial"/>
          <w:sz w:val="24"/>
          <w:szCs w:val="24"/>
        </w:rPr>
        <w:t xml:space="preserve"> em </w:t>
      </w:r>
      <w:r w:rsidR="007E691F" w:rsidRPr="006E43B9">
        <w:rPr>
          <w:rFonts w:ascii="Arial" w:hAnsi="Arial" w:cs="Arial"/>
          <w:sz w:val="24"/>
          <w:szCs w:val="24"/>
        </w:rPr>
        <w:t xml:space="preserve">três turmas </w:t>
      </w:r>
      <w:r w:rsidR="006E43B9" w:rsidRPr="006E43B9">
        <w:rPr>
          <w:rFonts w:ascii="Arial" w:hAnsi="Arial" w:cs="Arial"/>
          <w:sz w:val="24"/>
          <w:szCs w:val="24"/>
        </w:rPr>
        <w:t xml:space="preserve">práticas </w:t>
      </w:r>
      <w:r w:rsidR="007E691F" w:rsidRPr="006E43B9">
        <w:rPr>
          <w:rFonts w:ascii="Arial" w:hAnsi="Arial" w:cs="Arial"/>
          <w:sz w:val="24"/>
          <w:szCs w:val="24"/>
        </w:rPr>
        <w:t>de 20 alunos</w:t>
      </w:r>
      <w:r w:rsidR="005B705B" w:rsidRPr="006E43B9">
        <w:rPr>
          <w:rFonts w:ascii="Arial" w:hAnsi="Arial" w:cs="Arial"/>
          <w:sz w:val="24"/>
          <w:szCs w:val="24"/>
        </w:rPr>
        <w:t>;</w:t>
      </w:r>
      <w:r w:rsidR="00177BB0">
        <w:rPr>
          <w:rFonts w:ascii="Arial" w:hAnsi="Arial" w:cs="Arial"/>
          <w:sz w:val="24"/>
          <w:szCs w:val="24"/>
        </w:rPr>
        <w:t xml:space="preserve"> são</w:t>
      </w:r>
      <w:r w:rsidR="005B705B" w:rsidRPr="006E43B9">
        <w:rPr>
          <w:rFonts w:ascii="Arial" w:hAnsi="Arial" w:cs="Arial"/>
          <w:sz w:val="24"/>
          <w:szCs w:val="24"/>
        </w:rPr>
        <w:t xml:space="preserve"> </w:t>
      </w:r>
      <w:r w:rsidR="006E43B9" w:rsidRPr="006E43B9">
        <w:rPr>
          <w:rFonts w:ascii="Arial" w:hAnsi="Arial" w:cs="Arial"/>
          <w:sz w:val="24"/>
          <w:szCs w:val="24"/>
        </w:rPr>
        <w:t xml:space="preserve">feitas </w:t>
      </w:r>
      <w:r w:rsidR="005B705B" w:rsidRPr="006E43B9">
        <w:rPr>
          <w:rFonts w:ascii="Arial" w:hAnsi="Arial" w:cs="Arial"/>
          <w:sz w:val="24"/>
          <w:szCs w:val="24"/>
        </w:rPr>
        <w:t>c</w:t>
      </w:r>
      <w:r w:rsidR="007E691F" w:rsidRPr="007E691F">
        <w:rPr>
          <w:rFonts w:ascii="Arial" w:eastAsia="Arial" w:hAnsi="Arial" w:cs="Arial"/>
          <w:sz w:val="24"/>
          <w:szCs w:val="24"/>
        </w:rPr>
        <w:t>oleta</w:t>
      </w:r>
      <w:r w:rsidR="005B705B" w:rsidRPr="006E43B9">
        <w:rPr>
          <w:rFonts w:ascii="Arial" w:eastAsia="Arial" w:hAnsi="Arial" w:cs="Arial"/>
          <w:sz w:val="24"/>
          <w:szCs w:val="24"/>
        </w:rPr>
        <w:t>s</w:t>
      </w:r>
      <w:r w:rsidR="007E691F" w:rsidRPr="007E691F">
        <w:rPr>
          <w:rFonts w:ascii="Arial" w:eastAsia="Arial" w:hAnsi="Arial" w:cs="Arial"/>
          <w:sz w:val="24"/>
          <w:szCs w:val="24"/>
        </w:rPr>
        <w:t xml:space="preserve"> </w:t>
      </w:r>
      <w:r w:rsidR="006E43B9" w:rsidRPr="006E43B9">
        <w:rPr>
          <w:rFonts w:ascii="Arial" w:eastAsia="Arial" w:hAnsi="Arial" w:cs="Arial"/>
          <w:sz w:val="24"/>
          <w:szCs w:val="24"/>
        </w:rPr>
        <w:t xml:space="preserve">de, no mínimo, cinco espécies diferentes com estruturas </w:t>
      </w:r>
      <w:r w:rsidR="007E691F" w:rsidRPr="007E691F">
        <w:rPr>
          <w:rFonts w:ascii="Arial" w:eastAsia="Arial" w:hAnsi="Arial" w:cs="Arial"/>
          <w:sz w:val="24"/>
          <w:szCs w:val="24"/>
        </w:rPr>
        <w:t>vegetativas e reprodutivas para análise durante as aulas;</w:t>
      </w:r>
      <w:r w:rsidR="006E43B9" w:rsidRPr="006E43B9">
        <w:rPr>
          <w:rFonts w:ascii="Arial" w:eastAsia="Arial" w:hAnsi="Arial" w:cs="Arial"/>
          <w:sz w:val="24"/>
          <w:szCs w:val="24"/>
        </w:rPr>
        <w:t xml:space="preserve"> </w:t>
      </w:r>
      <w:r w:rsidR="006E43B9">
        <w:rPr>
          <w:rFonts w:ascii="Arial" w:eastAsia="Arial" w:hAnsi="Arial" w:cs="Arial"/>
          <w:sz w:val="24"/>
          <w:szCs w:val="24"/>
        </w:rPr>
        <w:t>i</w:t>
      </w:r>
      <w:r w:rsidR="007E691F" w:rsidRPr="007E691F">
        <w:rPr>
          <w:rFonts w:ascii="Arial" w:eastAsia="Arial" w:hAnsi="Arial" w:cs="Arial"/>
          <w:sz w:val="24"/>
          <w:szCs w:val="24"/>
        </w:rPr>
        <w:t>dentificaç</w:t>
      </w:r>
      <w:r w:rsidR="00283A92">
        <w:rPr>
          <w:rFonts w:ascii="Arial" w:eastAsia="Arial" w:hAnsi="Arial" w:cs="Arial"/>
          <w:sz w:val="24"/>
          <w:szCs w:val="24"/>
        </w:rPr>
        <w:t>ões</w:t>
      </w:r>
      <w:r w:rsidR="007E691F" w:rsidRPr="007E691F">
        <w:rPr>
          <w:rFonts w:ascii="Arial" w:eastAsia="Arial" w:hAnsi="Arial" w:cs="Arial"/>
          <w:sz w:val="24"/>
          <w:szCs w:val="24"/>
        </w:rPr>
        <w:t xml:space="preserve"> de famílias e espécies em aulas práticas</w:t>
      </w:r>
      <w:r w:rsidR="006E43B9" w:rsidRPr="006E43B9">
        <w:rPr>
          <w:rFonts w:ascii="Arial" w:eastAsia="Arial" w:hAnsi="Arial" w:cs="Arial"/>
          <w:sz w:val="24"/>
          <w:szCs w:val="24"/>
        </w:rPr>
        <w:t xml:space="preserve">; </w:t>
      </w:r>
      <w:r w:rsidR="006E43B9">
        <w:rPr>
          <w:rFonts w:ascii="Arial" w:eastAsia="Arial" w:hAnsi="Arial" w:cs="Arial"/>
          <w:sz w:val="24"/>
          <w:szCs w:val="24"/>
        </w:rPr>
        <w:t>a</w:t>
      </w:r>
      <w:r w:rsidR="007E691F" w:rsidRPr="007E691F">
        <w:rPr>
          <w:rFonts w:ascii="Arial" w:eastAsia="Arial" w:hAnsi="Arial" w:cs="Arial"/>
          <w:sz w:val="24"/>
          <w:szCs w:val="24"/>
        </w:rPr>
        <w:t>poio ao professor no atendimento aos alunos</w:t>
      </w:r>
      <w:r w:rsidR="006E43B9" w:rsidRPr="006E43B9">
        <w:rPr>
          <w:rFonts w:ascii="Arial" w:eastAsia="Arial" w:hAnsi="Arial" w:cs="Arial"/>
          <w:sz w:val="24"/>
          <w:szCs w:val="24"/>
        </w:rPr>
        <w:t xml:space="preserve">, </w:t>
      </w:r>
      <w:r w:rsidR="007E691F" w:rsidRPr="007E691F">
        <w:rPr>
          <w:rFonts w:ascii="Arial" w:eastAsia="Arial" w:hAnsi="Arial" w:cs="Arial"/>
          <w:sz w:val="24"/>
          <w:szCs w:val="24"/>
        </w:rPr>
        <w:t xml:space="preserve"> especialmente na montagem de exsicatas;</w:t>
      </w:r>
      <w:r w:rsidR="006E43B9" w:rsidRPr="006E43B9">
        <w:rPr>
          <w:rFonts w:ascii="Arial" w:eastAsia="Arial" w:hAnsi="Arial" w:cs="Arial"/>
          <w:sz w:val="24"/>
          <w:szCs w:val="24"/>
        </w:rPr>
        <w:t xml:space="preserve"> r</w:t>
      </w:r>
      <w:r w:rsidR="007E691F" w:rsidRPr="007E691F">
        <w:rPr>
          <w:rFonts w:ascii="Arial" w:eastAsia="Arial" w:hAnsi="Arial" w:cs="Arial"/>
          <w:sz w:val="24"/>
          <w:szCs w:val="24"/>
        </w:rPr>
        <w:t>ealização de monitorias extraclasses para sanar dúvidas sobre o conteúdo ministrado e os seus detalhamentos</w:t>
      </w:r>
      <w:r w:rsidR="006E43B9">
        <w:rPr>
          <w:rFonts w:ascii="Arial" w:eastAsia="Arial" w:hAnsi="Arial" w:cs="Arial"/>
          <w:sz w:val="24"/>
          <w:szCs w:val="24"/>
        </w:rPr>
        <w:t>.</w:t>
      </w:r>
      <w:r w:rsidR="006E43B9" w:rsidRPr="006E43B9">
        <w:rPr>
          <w:rFonts w:ascii="Arial" w:eastAsia="Arial" w:hAnsi="Arial" w:cs="Arial"/>
          <w:sz w:val="24"/>
          <w:szCs w:val="24"/>
        </w:rPr>
        <w:t xml:space="preserve"> Paralelamente, o programa integra o ensino</w:t>
      </w:r>
      <w:r w:rsidR="006E43B9">
        <w:rPr>
          <w:rFonts w:ascii="Arial" w:eastAsia="Arial" w:hAnsi="Arial" w:cs="Arial"/>
          <w:sz w:val="24"/>
          <w:szCs w:val="24"/>
        </w:rPr>
        <w:t>-extensão</w:t>
      </w:r>
      <w:r w:rsidR="006E43B9" w:rsidRPr="006E43B9">
        <w:rPr>
          <w:rFonts w:ascii="Arial" w:eastAsia="Arial" w:hAnsi="Arial" w:cs="Arial"/>
          <w:sz w:val="24"/>
          <w:szCs w:val="24"/>
        </w:rPr>
        <w:t xml:space="preserve"> à comunidade por meio do projeto </w:t>
      </w:r>
      <w:r w:rsidR="006E43B9" w:rsidRPr="006E43B9">
        <w:rPr>
          <w:rFonts w:ascii="Arial" w:eastAsia="Arial" w:hAnsi="Arial" w:cs="Arial"/>
          <w:b/>
          <w:bCs/>
          <w:sz w:val="24"/>
          <w:szCs w:val="24"/>
        </w:rPr>
        <w:t>“</w:t>
      </w:r>
      <w:r w:rsidR="006E43B9" w:rsidRPr="006E43B9">
        <w:rPr>
          <w:rFonts w:ascii="Arial" w:eastAsia="Arial" w:hAnsi="Arial" w:cs="Arial"/>
          <w:i/>
          <w:iCs/>
          <w:sz w:val="24"/>
          <w:szCs w:val="24"/>
        </w:rPr>
        <w:t>Floresta Adentro</w:t>
      </w:r>
      <w:r w:rsidR="006E43B9" w:rsidRPr="006E43B9">
        <w:rPr>
          <w:rFonts w:ascii="Arial" w:eastAsia="Arial" w:hAnsi="Arial" w:cs="Arial"/>
          <w:b/>
          <w:bCs/>
          <w:sz w:val="24"/>
          <w:szCs w:val="24"/>
        </w:rPr>
        <w:t>”</w:t>
      </w:r>
      <w:r w:rsidR="006E43B9" w:rsidRPr="006E43B9">
        <w:rPr>
          <w:rFonts w:ascii="Arial" w:eastAsia="Arial" w:hAnsi="Arial" w:cs="Arial"/>
          <w:sz w:val="24"/>
          <w:szCs w:val="24"/>
        </w:rPr>
        <w:t>, realizado em parceria com o município</w:t>
      </w:r>
      <w:r w:rsidR="006E43B9">
        <w:rPr>
          <w:rFonts w:ascii="Arial" w:eastAsia="Arial" w:hAnsi="Arial" w:cs="Arial"/>
          <w:sz w:val="24"/>
          <w:szCs w:val="24"/>
        </w:rPr>
        <w:t xml:space="preserve"> de </w:t>
      </w:r>
      <w:r w:rsidR="006E43B9" w:rsidRPr="006E43B9">
        <w:rPr>
          <w:rFonts w:ascii="Arial" w:eastAsia="Arial" w:hAnsi="Arial" w:cs="Arial"/>
          <w:sz w:val="24"/>
          <w:szCs w:val="24"/>
        </w:rPr>
        <w:t>Lages</w:t>
      </w:r>
      <w:r w:rsidR="006E43B9">
        <w:rPr>
          <w:rFonts w:ascii="Arial" w:eastAsia="Arial" w:hAnsi="Arial" w:cs="Arial"/>
          <w:sz w:val="24"/>
          <w:szCs w:val="24"/>
        </w:rPr>
        <w:t xml:space="preserve"> no PARNAMUL</w:t>
      </w:r>
      <w:r w:rsidRPr="006E43B9">
        <w:rPr>
          <w:rFonts w:ascii="Arial" w:eastAsia="Arial" w:hAnsi="Arial" w:cs="Arial"/>
          <w:sz w:val="24"/>
          <w:szCs w:val="24"/>
        </w:rPr>
        <w:t>.</w:t>
      </w:r>
      <w:r w:rsidR="006E43B9" w:rsidRPr="006E43B9">
        <w:rPr>
          <w:rFonts w:ascii="Arial" w:eastAsia="Arial" w:hAnsi="Arial" w:cs="Arial"/>
          <w:sz w:val="24"/>
          <w:szCs w:val="24"/>
        </w:rPr>
        <w:t xml:space="preserve"> Essa</w:t>
      </w:r>
      <w:r w:rsidRPr="006E43B9">
        <w:rPr>
          <w:rFonts w:ascii="Arial" w:eastAsia="Arial" w:hAnsi="Arial" w:cs="Arial"/>
          <w:sz w:val="24"/>
          <w:szCs w:val="24"/>
        </w:rPr>
        <w:t>s atividades fortalecem o suporte acadêmico e potencializam a compreensão prática dos conteúdos de Botânica Sistemática</w:t>
      </w:r>
      <w:r w:rsidR="006E43B9" w:rsidRPr="006E43B9">
        <w:rPr>
          <w:rFonts w:ascii="Arial" w:eastAsia="Arial" w:hAnsi="Arial" w:cs="Arial"/>
          <w:sz w:val="24"/>
          <w:szCs w:val="24"/>
        </w:rPr>
        <w:t xml:space="preserve"> complementa</w:t>
      </w:r>
      <w:r w:rsidR="00177BB0">
        <w:rPr>
          <w:rFonts w:ascii="Arial" w:eastAsia="Arial" w:hAnsi="Arial" w:cs="Arial"/>
          <w:sz w:val="24"/>
          <w:szCs w:val="24"/>
        </w:rPr>
        <w:t xml:space="preserve">ndo </w:t>
      </w:r>
      <w:r w:rsidR="006E43B9" w:rsidRPr="006E43B9">
        <w:rPr>
          <w:rFonts w:ascii="Arial" w:eastAsia="Arial" w:hAnsi="Arial" w:cs="Arial"/>
          <w:sz w:val="24"/>
          <w:szCs w:val="24"/>
        </w:rPr>
        <w:t xml:space="preserve">o </w:t>
      </w:r>
      <w:r w:rsidR="007E691F" w:rsidRPr="006E43B9">
        <w:rPr>
          <w:rFonts w:ascii="Arial" w:eastAsia="Arial" w:hAnsi="Arial" w:cs="Arial"/>
          <w:sz w:val="24"/>
          <w:szCs w:val="24"/>
        </w:rPr>
        <w:t>processo de ensino-aprendizagem dos estudantes, auxiliando-os na compreensão e no aprofundamento dos conteúdos abordados na disciplina</w:t>
      </w:r>
      <w:r w:rsidR="006E43B9">
        <w:rPr>
          <w:rFonts w:ascii="Arial" w:eastAsia="Arial" w:hAnsi="Arial" w:cs="Arial"/>
          <w:sz w:val="24"/>
          <w:szCs w:val="24"/>
        </w:rPr>
        <w:t>.</w:t>
      </w:r>
    </w:p>
    <w:p w:rsidR="00282A14" w:rsidRDefault="00487B71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Palavras-chave:</w:t>
      </w:r>
      <w:r>
        <w:rPr>
          <w:rFonts w:ascii="Arial" w:eastAsia="Arial" w:hAnsi="Arial" w:cs="Arial"/>
          <w:sz w:val="24"/>
          <w:szCs w:val="24"/>
        </w:rPr>
        <w:t xml:space="preserve"> Plantas, </w:t>
      </w:r>
      <w:r w:rsidR="00177BB0">
        <w:rPr>
          <w:rFonts w:ascii="Arial" w:eastAsia="Arial" w:hAnsi="Arial" w:cs="Arial"/>
          <w:sz w:val="24"/>
          <w:szCs w:val="24"/>
        </w:rPr>
        <w:t>Sistemática vegetal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="00177BB0">
        <w:rPr>
          <w:rFonts w:ascii="Arial" w:eastAsia="Arial" w:hAnsi="Arial" w:cs="Arial"/>
          <w:sz w:val="24"/>
          <w:szCs w:val="24"/>
        </w:rPr>
        <w:t>Extensão</w:t>
      </w:r>
      <w:r>
        <w:rPr>
          <w:rFonts w:ascii="Arial" w:eastAsia="Arial" w:hAnsi="Arial" w:cs="Arial"/>
          <w:sz w:val="24"/>
          <w:szCs w:val="24"/>
        </w:rPr>
        <w:t>.</w:t>
      </w:r>
    </w:p>
    <w:p w:rsidR="00282A14" w:rsidRDefault="00282A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282A14">
      <w:headerReference w:type="default" r:id="rId8"/>
      <w:footerReference w:type="default" r:id="rId9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C88" w:rsidRDefault="00DC4C88">
      <w:pPr>
        <w:spacing w:after="0" w:line="240" w:lineRule="auto"/>
      </w:pPr>
      <w:r>
        <w:separator/>
      </w:r>
    </w:p>
  </w:endnote>
  <w:endnote w:type="continuationSeparator" w:id="0">
    <w:p w:rsidR="00DC4C88" w:rsidRDefault="00DC4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AC5DE24-4DFB-4611-B9BD-7F5B6C296969}"/>
    <w:embedBold r:id="rId2" w:fontKey="{51C17CA6-FF75-494B-BAFC-EE54B4063C98}"/>
    <w:embedItalic r:id="rId3" w:fontKey="{56498DD5-39F5-4A35-8F32-2FD5C3B34D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0BEA6F6-851E-4656-8F95-AA30A7A6BE05}"/>
  </w:font>
  <w:font w:name="Mangal">
    <w:altName w:val="Kokila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F660558-A141-445F-8665-3A49C47ACE4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759E7F3C-1DE2-40EA-8BDD-430B4DEFAF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A14" w:rsidRDefault="00282A14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:rsidR="00282A14" w:rsidRDefault="00B2112E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 w:rsidRPr="00F27ADF">
      <w:rPr>
        <w:noProof/>
        <w:color w:val="000000"/>
      </w:rPr>
      <w:drawing>
        <wp:inline distT="0" distB="0" distL="0" distR="0">
          <wp:extent cx="7780020" cy="381000"/>
          <wp:effectExtent l="0" t="0" r="0" b="0"/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002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C88" w:rsidRDefault="00DC4C88">
      <w:pPr>
        <w:spacing w:after="0" w:line="240" w:lineRule="auto"/>
      </w:pPr>
      <w:r>
        <w:separator/>
      </w:r>
    </w:p>
  </w:footnote>
  <w:footnote w:type="continuationSeparator" w:id="0">
    <w:p w:rsidR="00DC4C88" w:rsidRDefault="00DC4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A14" w:rsidRDefault="00B2112E">
    <w:pPr>
      <w:tabs>
        <w:tab w:val="right" w:pos="8789"/>
      </w:tabs>
      <w:ind w:left="-795" w:right="-73"/>
      <w:jc w:val="center"/>
    </w:pPr>
    <w:r w:rsidRPr="00295B00">
      <w:rPr>
        <w:noProof/>
      </w:rPr>
      <w:drawing>
        <wp:inline distT="0" distB="0" distL="0" distR="0">
          <wp:extent cx="4373880" cy="1386840"/>
          <wp:effectExtent l="0" t="0" r="0" b="0"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3880" cy="138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2A14" w:rsidRDefault="00282A14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:rsidR="00282A14" w:rsidRDefault="00282A14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2E"/>
    <w:rsid w:val="00177BB0"/>
    <w:rsid w:val="00282A14"/>
    <w:rsid w:val="00283A92"/>
    <w:rsid w:val="00357DAE"/>
    <w:rsid w:val="00487B71"/>
    <w:rsid w:val="005B705B"/>
    <w:rsid w:val="006D0528"/>
    <w:rsid w:val="006E43B9"/>
    <w:rsid w:val="007E691F"/>
    <w:rsid w:val="00B2112E"/>
    <w:rsid w:val="00DC4C88"/>
    <w:rsid w:val="00F2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8955AA-7744-4867-8F3D-453B3114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pPr>
      <w:spacing w:after="200" w:line="276" w:lineRule="auto"/>
    </w:pPr>
    <w:rPr>
      <w:sz w:val="22"/>
      <w:szCs w:val="22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  <w:pPr>
      <w:spacing w:after="200" w:line="276" w:lineRule="auto"/>
    </w:pPr>
    <w:rPr>
      <w:sz w:val="22"/>
      <w:szCs w:val="22"/>
    </w:rPr>
  </w:style>
  <w:style w:type="paragraph" w:customStyle="1" w:styleId="LO-normal">
    <w:name w:val="LO-normal"/>
    <w:qFormat/>
    <w:pPr>
      <w:spacing w:after="200" w:line="276" w:lineRule="auto"/>
    </w:pPr>
    <w:rPr>
      <w:sz w:val="22"/>
      <w:szCs w:val="22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overflowPunct w:val="0"/>
      <w:spacing w:after="200" w:line="276" w:lineRule="auto"/>
      <w:textAlignment w:val="baseline"/>
    </w:pPr>
    <w:rPr>
      <w:rFonts w:ascii="Arial" w:eastAsia="Arial" w:hAnsi="Arial" w:cs="Arial"/>
      <w:sz w:val="22"/>
      <w:szCs w:val="22"/>
    </w:rPr>
  </w:style>
  <w:style w:type="table" w:customStyle="1" w:styleId="TableNormal2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E6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4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ticiapbatista2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78060818015\Documents\DEPARTAMENTO%20ENGENHARIA%20FLORESTAL\PESQUISA%202024\BOLSISTAS%20IC%202024-25\IC%202024-25\MONITORIA%20EM%20BOT&#194;NICA%20SISTEM&#193;TICA%20atualiz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RvTZ4JCXitzWhg6+yWqkn0l5nQ==">CgMxLjA4AHIhMUZqX1FsTElTYWN1RXB5ZW9kMXBrbkN3OTJUTHBuTE00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MONITORIA EM BOTÂNICA SISTEMÁTICA atualizado</Template>
  <TotalTime>0</TotalTime>
  <Pages>1</Pages>
  <Words>460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Links>
    <vt:vector size="6" baseType="variant">
      <vt:variant>
        <vt:i4>7929880</vt:i4>
      </vt:variant>
      <vt:variant>
        <vt:i4>0</vt:i4>
      </vt:variant>
      <vt:variant>
        <vt:i4>0</vt:i4>
      </vt:variant>
      <vt:variant>
        <vt:i4>5</vt:i4>
      </vt:variant>
      <vt:variant>
        <vt:lpwstr>mailto:leticiapbatista2@gmail.com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ROSELI LOPES DA COSTA BORTOLUZZI</dc:creator>
  <cp:keywords/>
  <cp:lastModifiedBy>ROSELI LOPES DA COSTA BORTOLUZZI</cp:lastModifiedBy>
  <cp:revision>1</cp:revision>
  <dcterms:created xsi:type="dcterms:W3CDTF">2026-09-25T23:54:00Z</dcterms:created>
  <dcterms:modified xsi:type="dcterms:W3CDTF">2026-09-25T23:54:00Z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