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FA38D" w14:textId="25DFCC16" w:rsidR="00A62728" w:rsidRDefault="00DA0B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PRÁTICAS PEDAGÓGICAS NA FORMAÇÃO DE FUTU</w:t>
      </w:r>
      <w:r w:rsidR="00A23688">
        <w:rPr>
          <w:rFonts w:ascii="Arial" w:eastAsia="Arial" w:hAnsi="Arial" w:cs="Arial"/>
          <w:b/>
          <w:color w:val="000000"/>
          <w:sz w:val="28"/>
          <w:szCs w:val="28"/>
        </w:rPr>
        <w:t>ROS PROFESSORES: A EXPERIÊNCIA D</w:t>
      </w:r>
      <w:r>
        <w:rPr>
          <w:rFonts w:ascii="Arial" w:eastAsia="Arial" w:hAnsi="Arial" w:cs="Arial"/>
          <w:b/>
          <w:color w:val="000000"/>
          <w:sz w:val="28"/>
          <w:szCs w:val="28"/>
        </w:rPr>
        <w:t>O CURSO DE EDUCAÇÃO FÍSICA DA UDESC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292E88C8" w:rsidR="00A62728" w:rsidRPr="00DA0B44" w:rsidRDefault="00DA0B44" w:rsidP="0062243D">
      <w:pPr>
        <w:spacing w:after="0"/>
        <w:ind w:left="28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Franciane Maria Araldi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Thais Rodrigues de Almeida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Pr="00DA0B44">
        <w:rPr>
          <w:rFonts w:ascii="Arial" w:eastAsia="Arial" w:hAnsi="Arial" w:cs="Arial"/>
          <w:u w:val="single"/>
        </w:rPr>
        <w:t>Fernanda de Castro Ferreira Kilkamp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>; Gelcemar Oliveira Farias</w:t>
      </w:r>
      <w:r>
        <w:rPr>
          <w:rFonts w:ascii="Arial" w:eastAsia="Arial" w:hAnsi="Arial" w:cs="Arial"/>
          <w:u w:val="single"/>
          <w:vertAlign w:val="superscript"/>
        </w:rPr>
        <w:t>4</w:t>
      </w:r>
      <w:r>
        <w:rPr>
          <w:rFonts w:ascii="Arial" w:eastAsia="Arial" w:hAnsi="Arial" w:cs="Arial"/>
          <w:u w:val="single"/>
        </w:rPr>
        <w:t>; Alexandra Folle</w:t>
      </w:r>
      <w:r>
        <w:rPr>
          <w:rFonts w:ascii="Arial" w:eastAsia="Arial" w:hAnsi="Arial" w:cs="Arial"/>
          <w:u w:val="single"/>
          <w:vertAlign w:val="superscript"/>
        </w:rPr>
        <w:t>5</w:t>
      </w:r>
    </w:p>
    <w:p w14:paraId="557E2173" w14:textId="7118C25A" w:rsidR="00A62728" w:rsidRPr="00DA0B44" w:rsidRDefault="00F75676" w:rsidP="000D1FDD">
      <w:pPr>
        <w:pBdr>
          <w:top w:val="nil"/>
          <w:left w:val="nil"/>
          <w:bottom w:val="nil"/>
          <w:right w:val="nil"/>
          <w:between w:val="nil"/>
        </w:pBdr>
        <w:ind w:left="284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DA0B44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- </w:t>
      </w:r>
      <w:r w:rsidR="00DA0B44" w:rsidRPr="00DA0B44">
        <w:rPr>
          <w:rFonts w:ascii="Arial" w:eastAsia="Arial" w:hAnsi="Arial" w:cs="Arial"/>
          <w:i/>
        </w:rPr>
        <w:t>franciane.m.araldi9@gmail.com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DA0B44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- </w:t>
      </w:r>
      <w:r w:rsidR="00DA0B44" w:rsidRPr="00DA0B44">
        <w:rPr>
          <w:rFonts w:ascii="Arial" w:eastAsia="Arial" w:hAnsi="Arial" w:cs="Arial"/>
          <w:i/>
        </w:rPr>
        <w:t>takaprofe@gmail.com</w:t>
      </w:r>
      <w:r w:rsidRPr="00DA0B44">
        <w:rPr>
          <w:rFonts w:ascii="Arial" w:eastAsia="Arial" w:hAnsi="Arial" w:cs="Arial"/>
          <w:i/>
        </w:rPr>
        <w:t xml:space="preserve">; </w:t>
      </w:r>
      <w:r w:rsidRPr="00DA0B44">
        <w:rPr>
          <w:rFonts w:ascii="Arial" w:eastAsia="Arial" w:hAnsi="Arial" w:cs="Arial"/>
          <w:i/>
          <w:vertAlign w:val="superscript"/>
        </w:rPr>
        <w:t>3</w:t>
      </w:r>
      <w:r w:rsidR="00DA0B44" w:rsidRPr="00DA0B44">
        <w:rPr>
          <w:rFonts w:ascii="Arial" w:eastAsia="Arial" w:hAnsi="Arial" w:cs="Arial"/>
          <w:i/>
        </w:rPr>
        <w:t>UDESC</w:t>
      </w:r>
      <w:r w:rsidRPr="00DA0B44">
        <w:rPr>
          <w:rFonts w:ascii="Arial" w:eastAsia="Arial" w:hAnsi="Arial" w:cs="Arial"/>
          <w:i/>
        </w:rPr>
        <w:t xml:space="preserve"> - </w:t>
      </w:r>
      <w:r w:rsidR="00DA0B44" w:rsidRPr="00DA0B44">
        <w:rPr>
          <w:rFonts w:ascii="Arial" w:eastAsia="Arial" w:hAnsi="Arial" w:cs="Arial"/>
          <w:i/>
        </w:rPr>
        <w:t xml:space="preserve">fefecasfer@gmail.com; </w:t>
      </w:r>
      <w:r w:rsidR="00DA0B44" w:rsidRPr="00DA0B44">
        <w:rPr>
          <w:rFonts w:ascii="Arial" w:eastAsia="Arial" w:hAnsi="Arial" w:cs="Arial"/>
          <w:i/>
          <w:vertAlign w:val="superscript"/>
        </w:rPr>
        <w:t>4</w:t>
      </w:r>
      <w:r w:rsidR="00DA0B44" w:rsidRPr="00DA0B44">
        <w:rPr>
          <w:rFonts w:ascii="Arial" w:eastAsia="Arial" w:hAnsi="Arial" w:cs="Arial"/>
          <w:i/>
        </w:rPr>
        <w:t xml:space="preserve">UDESC </w:t>
      </w:r>
      <w:r w:rsidR="00DA0B44">
        <w:rPr>
          <w:rFonts w:ascii="Arial" w:eastAsia="Arial" w:hAnsi="Arial" w:cs="Arial"/>
          <w:i/>
        </w:rPr>
        <w:t>-</w:t>
      </w:r>
      <w:r w:rsidR="00DA0B44" w:rsidRPr="00DA0B44">
        <w:rPr>
          <w:rFonts w:ascii="Arial" w:eastAsia="Arial" w:hAnsi="Arial" w:cs="Arial"/>
          <w:i/>
        </w:rPr>
        <w:t xml:space="preserve"> </w:t>
      </w:r>
      <w:hyperlink r:id="rId9" w:history="1">
        <w:r w:rsidR="00DA0B44" w:rsidRPr="00DA0B44">
          <w:rPr>
            <w:rStyle w:val="Hyperlink"/>
            <w:rFonts w:ascii="Arial" w:eastAsia="Arial" w:hAnsi="Arial" w:cs="Arial"/>
            <w:i/>
            <w:color w:val="auto"/>
            <w:u w:val="none"/>
          </w:rPr>
          <w:t>gelcemar.farias@udesc.br</w:t>
        </w:r>
      </w:hyperlink>
      <w:r w:rsidR="00DA0B44" w:rsidRPr="00DA0B44">
        <w:rPr>
          <w:rFonts w:ascii="Arial" w:eastAsia="Arial" w:hAnsi="Arial" w:cs="Arial"/>
          <w:i/>
        </w:rPr>
        <w:t xml:space="preserve">; </w:t>
      </w:r>
      <w:r w:rsidR="00DA0B44" w:rsidRPr="00DA0B44">
        <w:rPr>
          <w:rFonts w:ascii="Arial" w:eastAsia="Arial" w:hAnsi="Arial" w:cs="Arial"/>
          <w:i/>
          <w:vertAlign w:val="superscript"/>
        </w:rPr>
        <w:t>4</w:t>
      </w:r>
      <w:r w:rsidR="00DA0B44" w:rsidRPr="00DA0B44">
        <w:rPr>
          <w:rFonts w:ascii="Arial" w:eastAsia="Arial" w:hAnsi="Arial" w:cs="Arial"/>
          <w:i/>
        </w:rPr>
        <w:t xml:space="preserve">UDESC </w:t>
      </w:r>
      <w:r w:rsidR="00DA0B44">
        <w:rPr>
          <w:rFonts w:ascii="Arial" w:eastAsia="Arial" w:hAnsi="Arial" w:cs="Arial"/>
          <w:i/>
        </w:rPr>
        <w:t>- alexandra.folle@udesc.br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14305CE" w14:textId="3290D66C" w:rsidR="00DA0B44" w:rsidRPr="00775A08" w:rsidRDefault="00A23688" w:rsidP="00A236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23688">
        <w:rPr>
          <w:rFonts w:ascii="Arial" w:eastAsia="Arial" w:hAnsi="Arial" w:cs="Arial"/>
          <w:sz w:val="24"/>
          <w:szCs w:val="24"/>
        </w:rPr>
        <w:t xml:space="preserve">A formação de futuros professores de Educação Física deve possibilitar a aproximação constante </w:t>
      </w:r>
      <w:r w:rsidRPr="00684F51">
        <w:rPr>
          <w:rFonts w:ascii="Arial" w:eastAsia="Arial" w:hAnsi="Arial" w:cs="Arial"/>
          <w:sz w:val="24"/>
          <w:szCs w:val="24"/>
        </w:rPr>
        <w:t xml:space="preserve">dos acadêmicos com </w:t>
      </w:r>
      <w:r w:rsidR="0064514F" w:rsidRPr="00684F51">
        <w:rPr>
          <w:rFonts w:ascii="Arial" w:eastAsia="Arial" w:hAnsi="Arial" w:cs="Arial"/>
          <w:sz w:val="24"/>
          <w:szCs w:val="24"/>
        </w:rPr>
        <w:t>à</w:t>
      </w:r>
      <w:r w:rsidRPr="00684F51">
        <w:rPr>
          <w:rFonts w:ascii="Arial" w:eastAsia="Arial" w:hAnsi="Arial" w:cs="Arial"/>
          <w:sz w:val="24"/>
          <w:szCs w:val="24"/>
        </w:rPr>
        <w:t xml:space="preserve"> realidade das escolas de Educação Básica, buscando minimizar os </w:t>
      </w:r>
      <w:r w:rsidR="0064514F" w:rsidRPr="00684F51">
        <w:rPr>
          <w:rFonts w:ascii="Arial" w:eastAsia="Arial" w:hAnsi="Arial" w:cs="Arial"/>
          <w:sz w:val="24"/>
          <w:szCs w:val="24"/>
        </w:rPr>
        <w:t>desafios</w:t>
      </w:r>
      <w:r w:rsidRPr="00684F51">
        <w:rPr>
          <w:rFonts w:ascii="Arial" w:eastAsia="Arial" w:hAnsi="Arial" w:cs="Arial"/>
          <w:sz w:val="24"/>
          <w:szCs w:val="24"/>
        </w:rPr>
        <w:t xml:space="preserve"> vivenciados nos Estágios Curriculares Supervisionados e, posteriormente, as dificuldades pedagógicas encontradas no ingresso na carreira docente. O projeto de ensino “Educação Física escolar: experiências de prática pedagógica na formação de futuros professores” tem como objetivo promover reflexões sobre a prática pedagógica </w:t>
      </w:r>
      <w:r w:rsidR="0064514F" w:rsidRPr="00684F51">
        <w:rPr>
          <w:rFonts w:ascii="Arial" w:eastAsia="Arial" w:hAnsi="Arial" w:cs="Arial"/>
          <w:sz w:val="24"/>
          <w:szCs w:val="24"/>
        </w:rPr>
        <w:t>em</w:t>
      </w:r>
      <w:r w:rsidRPr="00684F51">
        <w:rPr>
          <w:rFonts w:ascii="Arial" w:eastAsia="Arial" w:hAnsi="Arial" w:cs="Arial"/>
          <w:sz w:val="24"/>
          <w:szCs w:val="24"/>
        </w:rPr>
        <w:t xml:space="preserve"> Educação Física Escolar entre acadêmicos do curso de Licenciatura em Educação Física do CEFID-UDESC, aproximando-os da realidade educacional antes dos estágios e intensificando experiências e reflexões sobre os estágios realizados nos diferentes níveis e modalidades da Educação Básica. Este relato apresenta as ações formativas desenvolvidas no projeto, estruturad</w:t>
      </w:r>
      <w:r w:rsidR="0064514F" w:rsidRPr="00684F51">
        <w:rPr>
          <w:rFonts w:ascii="Arial" w:eastAsia="Arial" w:hAnsi="Arial" w:cs="Arial"/>
          <w:sz w:val="24"/>
          <w:szCs w:val="24"/>
        </w:rPr>
        <w:t>as</w:t>
      </w:r>
      <w:r w:rsidRPr="00684F51">
        <w:rPr>
          <w:rFonts w:ascii="Arial" w:eastAsia="Arial" w:hAnsi="Arial" w:cs="Arial"/>
          <w:sz w:val="24"/>
          <w:szCs w:val="24"/>
        </w:rPr>
        <w:t xml:space="preserve"> em cinco ações: a) Prática Pedagógica, com visitas técnicas às escolas e experiências de planejamento e desenvolvimento de a</w:t>
      </w:r>
      <w:bookmarkStart w:id="0" w:name="_GoBack"/>
      <w:bookmarkEnd w:id="0"/>
      <w:r w:rsidRPr="00684F51">
        <w:rPr>
          <w:rFonts w:ascii="Arial" w:eastAsia="Arial" w:hAnsi="Arial" w:cs="Arial"/>
          <w:sz w:val="24"/>
          <w:szCs w:val="24"/>
        </w:rPr>
        <w:t>ulas e atividades junto a</w:t>
      </w:r>
      <w:r w:rsidR="0064514F" w:rsidRPr="00684F51">
        <w:rPr>
          <w:rFonts w:ascii="Arial" w:eastAsia="Arial" w:hAnsi="Arial" w:cs="Arial"/>
          <w:sz w:val="24"/>
          <w:szCs w:val="24"/>
        </w:rPr>
        <w:t>os</w:t>
      </w:r>
      <w:r w:rsidRPr="00684F51">
        <w:rPr>
          <w:rFonts w:ascii="Arial" w:eastAsia="Arial" w:hAnsi="Arial" w:cs="Arial"/>
          <w:sz w:val="24"/>
          <w:szCs w:val="24"/>
        </w:rPr>
        <w:t xml:space="preserve"> estudantes da Educação Básica; b) Conversas com quem Gosta de Ensinar, realizadas por meio de palestras, oficinas e mesas-redondas conduzidas por professores da Educação Básica e especialistas em Educação Física Escolar; c) Corpo-Escola, </w:t>
      </w:r>
      <w:r w:rsidR="0064514F" w:rsidRPr="00684F51">
        <w:rPr>
          <w:rFonts w:ascii="Arial" w:eastAsia="Arial" w:hAnsi="Arial" w:cs="Arial"/>
          <w:sz w:val="24"/>
          <w:szCs w:val="24"/>
        </w:rPr>
        <w:t>desenvolvido</w:t>
      </w:r>
      <w:r w:rsidRPr="00684F51">
        <w:rPr>
          <w:rFonts w:ascii="Arial" w:eastAsia="Arial" w:hAnsi="Arial" w:cs="Arial"/>
          <w:sz w:val="24"/>
          <w:szCs w:val="24"/>
        </w:rPr>
        <w:t xml:space="preserve"> por meio de oficinas práticas relacionadas à Dança e ao Circo; d) Fórum de Produção do Conhecimento em Educação Física (FOCEF), destinado à socialização de experiências de produção do conhecimento </w:t>
      </w:r>
      <w:r w:rsidR="0064514F" w:rsidRPr="00684F51">
        <w:rPr>
          <w:rFonts w:ascii="Arial" w:eastAsia="Arial" w:hAnsi="Arial" w:cs="Arial"/>
          <w:sz w:val="24"/>
          <w:szCs w:val="24"/>
        </w:rPr>
        <w:t>de</w:t>
      </w:r>
      <w:r w:rsidRPr="00684F51">
        <w:rPr>
          <w:rFonts w:ascii="Arial" w:eastAsia="Arial" w:hAnsi="Arial" w:cs="Arial"/>
          <w:sz w:val="24"/>
          <w:szCs w:val="24"/>
        </w:rPr>
        <w:t xml:space="preserve"> estudantes de fases avançadas aos ingressantes; e </w:t>
      </w:r>
      <w:proofErr w:type="spellStart"/>
      <w:r w:rsidRPr="00684F51">
        <w:rPr>
          <w:rFonts w:ascii="Arial" w:eastAsia="Arial" w:hAnsi="Arial" w:cs="Arial"/>
          <w:sz w:val="24"/>
          <w:szCs w:val="24"/>
        </w:rPr>
        <w:t>e</w:t>
      </w:r>
      <w:proofErr w:type="spellEnd"/>
      <w:r w:rsidRPr="00684F51">
        <w:rPr>
          <w:rFonts w:ascii="Arial" w:eastAsia="Arial" w:hAnsi="Arial" w:cs="Arial"/>
          <w:sz w:val="24"/>
          <w:szCs w:val="24"/>
        </w:rPr>
        <w:t xml:space="preserve">) Seminário Final de Estágios, voltado à socialização e discussão das experiências vivenciadas nos estágios. As ações possibilitam experiências diversificadas e trocas entre diferentes disciplinas, professores e estudantes, ampliando as oportunidades de reflexão sobre a prática pedagógica. Destaca-se, ainda, o contato sistemático com as escolas e com seus diferentes atores, </w:t>
      </w:r>
      <w:r w:rsidR="0064514F" w:rsidRPr="00684F51">
        <w:rPr>
          <w:rFonts w:ascii="Arial" w:eastAsia="Arial" w:hAnsi="Arial" w:cs="Arial"/>
          <w:sz w:val="24"/>
          <w:szCs w:val="24"/>
        </w:rPr>
        <w:t xml:space="preserve">como </w:t>
      </w:r>
      <w:r w:rsidRPr="00684F51">
        <w:rPr>
          <w:rFonts w:ascii="Arial" w:eastAsia="Arial" w:hAnsi="Arial" w:cs="Arial"/>
          <w:sz w:val="24"/>
          <w:szCs w:val="24"/>
        </w:rPr>
        <w:t xml:space="preserve">professores, estudantes e estagiários, fortalecendo a articulação entre </w:t>
      </w:r>
      <w:r w:rsidR="0064514F" w:rsidRPr="00684F51">
        <w:rPr>
          <w:rFonts w:ascii="Arial" w:eastAsia="Arial" w:hAnsi="Arial" w:cs="Arial"/>
          <w:sz w:val="24"/>
          <w:szCs w:val="24"/>
        </w:rPr>
        <w:t xml:space="preserve">a </w:t>
      </w:r>
      <w:r w:rsidRPr="00684F51">
        <w:rPr>
          <w:rFonts w:ascii="Arial" w:eastAsia="Arial" w:hAnsi="Arial" w:cs="Arial"/>
          <w:sz w:val="24"/>
          <w:szCs w:val="24"/>
        </w:rPr>
        <w:t xml:space="preserve">formação acadêmica e </w:t>
      </w:r>
      <w:r w:rsidR="0064514F" w:rsidRPr="00684F51">
        <w:rPr>
          <w:rFonts w:ascii="Arial" w:eastAsia="Arial" w:hAnsi="Arial" w:cs="Arial"/>
          <w:sz w:val="24"/>
          <w:szCs w:val="24"/>
        </w:rPr>
        <w:t xml:space="preserve">a </w:t>
      </w:r>
      <w:r w:rsidRPr="00684F51">
        <w:rPr>
          <w:rFonts w:ascii="Arial" w:eastAsia="Arial" w:hAnsi="Arial" w:cs="Arial"/>
          <w:sz w:val="24"/>
          <w:szCs w:val="24"/>
        </w:rPr>
        <w:t>realidade</w:t>
      </w:r>
      <w:r w:rsidRPr="00A23688">
        <w:rPr>
          <w:rFonts w:ascii="Arial" w:eastAsia="Arial" w:hAnsi="Arial" w:cs="Arial"/>
          <w:sz w:val="24"/>
          <w:szCs w:val="24"/>
        </w:rPr>
        <w:t xml:space="preserve"> escolar.</w:t>
      </w:r>
    </w:p>
    <w:p w14:paraId="0C9ABBEA" w14:textId="0ECC4E66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A23688">
        <w:rPr>
          <w:rFonts w:ascii="Arial" w:eastAsia="Arial" w:hAnsi="Arial" w:cs="Arial"/>
          <w:sz w:val="24"/>
          <w:szCs w:val="24"/>
        </w:rPr>
        <w:t>Educação Física, Formação de professores, Educação Básica, Ensino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17A79" w14:textId="77777777" w:rsidR="0034224C" w:rsidRDefault="0034224C">
      <w:pPr>
        <w:spacing w:after="0" w:line="240" w:lineRule="auto"/>
      </w:pPr>
      <w:r>
        <w:separator/>
      </w:r>
    </w:p>
  </w:endnote>
  <w:endnote w:type="continuationSeparator" w:id="0">
    <w:p w14:paraId="1BE8BB0C" w14:textId="77777777" w:rsidR="0034224C" w:rsidRDefault="0034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0C64C" w14:textId="77777777" w:rsidR="0034224C" w:rsidRDefault="0034224C">
      <w:pPr>
        <w:spacing w:after="0" w:line="240" w:lineRule="auto"/>
      </w:pPr>
      <w:r>
        <w:separator/>
      </w:r>
    </w:p>
  </w:footnote>
  <w:footnote w:type="continuationSeparator" w:id="0">
    <w:p w14:paraId="43B6B1D4" w14:textId="77777777" w:rsidR="0034224C" w:rsidRDefault="0034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0D1FDD"/>
    <w:rsid w:val="00160D1C"/>
    <w:rsid w:val="001C2A49"/>
    <w:rsid w:val="001C6D2E"/>
    <w:rsid w:val="002A0FC6"/>
    <w:rsid w:val="0034224C"/>
    <w:rsid w:val="003A4903"/>
    <w:rsid w:val="004F2AAB"/>
    <w:rsid w:val="00541B53"/>
    <w:rsid w:val="00543CA8"/>
    <w:rsid w:val="005865BC"/>
    <w:rsid w:val="0062243D"/>
    <w:rsid w:val="00640A04"/>
    <w:rsid w:val="0064514F"/>
    <w:rsid w:val="00684F51"/>
    <w:rsid w:val="006D224E"/>
    <w:rsid w:val="006F224A"/>
    <w:rsid w:val="00710783"/>
    <w:rsid w:val="007539E4"/>
    <w:rsid w:val="00775A08"/>
    <w:rsid w:val="007D59E3"/>
    <w:rsid w:val="00841BEF"/>
    <w:rsid w:val="008661C4"/>
    <w:rsid w:val="00966FEE"/>
    <w:rsid w:val="009C47B6"/>
    <w:rsid w:val="00A23688"/>
    <w:rsid w:val="00A62728"/>
    <w:rsid w:val="00B7460C"/>
    <w:rsid w:val="00C27F60"/>
    <w:rsid w:val="00DA0B44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A0B44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775A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75A0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75A0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75A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75A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elcemar.farias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E4B17A2-6B7C-46B3-8EB7-06457B20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ALEXANDRA FOLLE</cp:lastModifiedBy>
  <cp:revision>7</cp:revision>
  <dcterms:created xsi:type="dcterms:W3CDTF">2026-09-09T17:35:00Z</dcterms:created>
  <dcterms:modified xsi:type="dcterms:W3CDTF">2026-09-25T16:06:00Z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