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FA38D" w14:textId="1423A807" w:rsidR="00A62728" w:rsidRDefault="00F74041" w:rsidP="00F7404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APRIMORAMENTO DO ENSINO DE GRADUÇÃO NO CAV/UDESC POR MEIO DA </w:t>
      </w:r>
      <w:r w:rsidR="00376E7E">
        <w:rPr>
          <w:rFonts w:ascii="Arial" w:eastAsia="Arial" w:hAnsi="Arial" w:cs="Arial"/>
          <w:b/>
          <w:color w:val="000000"/>
          <w:sz w:val="28"/>
          <w:szCs w:val="28"/>
        </w:rPr>
        <w:t>INTEGRAÇÃO E AÇÃO CULTURAL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318A3EAD" w:rsidR="00A62728" w:rsidRPr="00376E7E" w:rsidRDefault="009B0233" w:rsidP="008D79F1">
      <w:pPr>
        <w:spacing w:after="0"/>
        <w:ind w:left="280"/>
        <w:jc w:val="both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Natali Coelho Beninca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376E7E">
        <w:rPr>
          <w:rFonts w:ascii="Arial" w:eastAsia="Arial" w:hAnsi="Arial" w:cs="Arial"/>
          <w:u w:val="single"/>
        </w:rPr>
        <w:t>; Josiane Teresinha Cardoso</w:t>
      </w:r>
      <w:r w:rsidR="00376E7E">
        <w:rPr>
          <w:rFonts w:ascii="Arial" w:eastAsia="Arial" w:hAnsi="Arial" w:cs="Arial"/>
          <w:u w:val="single"/>
          <w:vertAlign w:val="superscript"/>
        </w:rPr>
        <w:t>1</w:t>
      </w:r>
      <w:r w:rsidR="00376E7E">
        <w:rPr>
          <w:rFonts w:ascii="Arial" w:eastAsia="Arial" w:hAnsi="Arial" w:cs="Arial"/>
          <w:u w:val="single"/>
        </w:rPr>
        <w:t>; Cristiano André Steffens</w:t>
      </w:r>
      <w:r w:rsidR="00376E7E">
        <w:rPr>
          <w:rFonts w:ascii="Arial" w:eastAsia="Arial" w:hAnsi="Arial" w:cs="Arial"/>
          <w:u w:val="single"/>
          <w:vertAlign w:val="superscript"/>
        </w:rPr>
        <w:t>1</w:t>
      </w:r>
    </w:p>
    <w:p w14:paraId="6CDE7EE8" w14:textId="1962E752" w:rsidR="0062243D" w:rsidRDefault="00F75676" w:rsidP="00D230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8D79F1">
        <w:rPr>
          <w:rFonts w:ascii="Arial" w:eastAsia="Arial" w:hAnsi="Arial" w:cs="Arial"/>
          <w:i/>
        </w:rPr>
        <w:t xml:space="preserve">Universidade do Estado de  Santa Catarina (UDESC) – Centro de Ciências </w:t>
      </w:r>
      <w:proofErr w:type="spellStart"/>
      <w:r w:rsidR="008D79F1">
        <w:rPr>
          <w:rFonts w:ascii="Arial" w:eastAsia="Arial" w:hAnsi="Arial" w:cs="Arial"/>
          <w:i/>
        </w:rPr>
        <w:t>Agroveterinárias</w:t>
      </w:r>
      <w:proofErr w:type="spellEnd"/>
      <w:r w:rsidR="008D79F1">
        <w:rPr>
          <w:rFonts w:ascii="Arial" w:eastAsia="Arial" w:hAnsi="Arial" w:cs="Arial"/>
          <w:i/>
        </w:rPr>
        <w:t xml:space="preserve"> (CAV) – Direção de Ensino de Graduação (DEG) - </w:t>
      </w:r>
      <w:hyperlink r:id="rId9" w:history="1">
        <w:r w:rsidR="008D79F1" w:rsidRPr="00B63C6E">
          <w:rPr>
            <w:rStyle w:val="Hyperlink"/>
            <w:rFonts w:ascii="Arial" w:eastAsia="Arial" w:hAnsi="Arial" w:cs="Arial"/>
            <w:i/>
          </w:rPr>
          <w:t>natali.cb@edu.udesc.br</w:t>
        </w:r>
      </w:hyperlink>
      <w:r w:rsidR="00376E7E">
        <w:rPr>
          <w:rStyle w:val="Hyperlink"/>
          <w:rFonts w:ascii="Arial" w:eastAsia="Arial" w:hAnsi="Arial" w:cs="Arial"/>
          <w:i/>
        </w:rPr>
        <w:t xml:space="preserve">; </w:t>
      </w:r>
      <w:hyperlink r:id="rId10" w:history="1">
        <w:r w:rsidR="00376E7E" w:rsidRPr="00A63A1A">
          <w:rPr>
            <w:rStyle w:val="Hyperlink"/>
            <w:rFonts w:ascii="Arial" w:eastAsia="Arial" w:hAnsi="Arial" w:cs="Arial"/>
            <w:i/>
          </w:rPr>
          <w:t>Josiane.cardoso@udesc.br</w:t>
        </w:r>
      </w:hyperlink>
      <w:r w:rsidR="00376E7E">
        <w:rPr>
          <w:rStyle w:val="Hyperlink"/>
          <w:rFonts w:ascii="Arial" w:eastAsia="Arial" w:hAnsi="Arial" w:cs="Arial"/>
          <w:i/>
        </w:rPr>
        <w:t>; cristiano.steffens@udesc.br</w:t>
      </w:r>
    </w:p>
    <w:p w14:paraId="04540790" w14:textId="77777777" w:rsidR="00D2304D" w:rsidRPr="00D2304D" w:rsidRDefault="00D2304D" w:rsidP="00D230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</w:p>
    <w:p w14:paraId="0BCCC059" w14:textId="5507C0B4" w:rsidR="00FF46CE" w:rsidRPr="00FF46CE" w:rsidRDefault="00FF46CE" w:rsidP="00FF46CE">
      <w:pPr>
        <w:spacing w:after="0" w:line="240" w:lineRule="auto"/>
        <w:jc w:val="both"/>
        <w:textAlignment w:val="auto"/>
        <w:outlineLvl w:val="9"/>
        <w:rPr>
          <w:rFonts w:ascii="Arial" w:eastAsia="Times New Roman" w:hAnsi="Arial" w:cs="Arial"/>
          <w:sz w:val="24"/>
          <w:szCs w:val="24"/>
        </w:rPr>
      </w:pPr>
      <w:r w:rsidRPr="00FF46CE">
        <w:rPr>
          <w:rFonts w:ascii="Arial" w:eastAsia="Times New Roman" w:hAnsi="Arial" w:cs="Arial"/>
          <w:sz w:val="24"/>
          <w:szCs w:val="24"/>
        </w:rPr>
        <w:t>Este projeto</w:t>
      </w:r>
      <w:r w:rsidR="00376E7E">
        <w:rPr>
          <w:rFonts w:ascii="Arial" w:eastAsia="Times New Roman" w:hAnsi="Arial" w:cs="Arial"/>
          <w:sz w:val="24"/>
          <w:szCs w:val="24"/>
        </w:rPr>
        <w:t xml:space="preserve"> teve como</w:t>
      </w:r>
      <w:r w:rsidRPr="00FF46CE">
        <w:rPr>
          <w:rFonts w:ascii="Arial" w:eastAsia="Times New Roman" w:hAnsi="Arial" w:cs="Arial"/>
          <w:sz w:val="24"/>
          <w:szCs w:val="24"/>
        </w:rPr>
        <w:t xml:space="preserve"> objetiv</w:t>
      </w:r>
      <w:r w:rsidR="00376E7E">
        <w:rPr>
          <w:rFonts w:ascii="Arial" w:eastAsia="Times New Roman" w:hAnsi="Arial" w:cs="Arial"/>
          <w:sz w:val="24"/>
          <w:szCs w:val="24"/>
        </w:rPr>
        <w:t>o</w:t>
      </w:r>
      <w:r w:rsidRPr="00FF46CE">
        <w:rPr>
          <w:rFonts w:ascii="Arial" w:eastAsia="Times New Roman" w:hAnsi="Arial" w:cs="Arial"/>
          <w:sz w:val="24"/>
          <w:szCs w:val="24"/>
        </w:rPr>
        <w:t xml:space="preserve"> acolher os novos estudantes e integrar a universidade à sociedade por meio de ações sociais, educativas e culturais</w:t>
      </w:r>
      <w:r w:rsidR="00F74041">
        <w:rPr>
          <w:rFonts w:ascii="Arial" w:eastAsia="Times New Roman" w:hAnsi="Arial" w:cs="Arial"/>
          <w:sz w:val="24"/>
          <w:szCs w:val="24"/>
        </w:rPr>
        <w:t>, bem como incentivar a participação de estudantes de graduação do CAV/UDESC na recepção de visitantes externos à instituição</w:t>
      </w:r>
      <w:r w:rsidRPr="00FF46CE">
        <w:rPr>
          <w:rFonts w:ascii="Arial" w:eastAsia="Times New Roman" w:hAnsi="Arial" w:cs="Arial"/>
          <w:sz w:val="24"/>
          <w:szCs w:val="24"/>
        </w:rPr>
        <w:t>. A metodologia</w:t>
      </w:r>
      <w:r w:rsidR="00413BE4">
        <w:rPr>
          <w:rFonts w:ascii="Arial" w:eastAsia="Times New Roman" w:hAnsi="Arial" w:cs="Arial"/>
          <w:sz w:val="24"/>
          <w:szCs w:val="24"/>
        </w:rPr>
        <w:t xml:space="preserve"> baseou</w:t>
      </w:r>
      <w:r w:rsidRPr="00FF46CE">
        <w:rPr>
          <w:rFonts w:ascii="Arial" w:eastAsia="Times New Roman" w:hAnsi="Arial" w:cs="Arial"/>
          <w:sz w:val="24"/>
          <w:szCs w:val="24"/>
        </w:rPr>
        <w:t xml:space="preserve">-se na atuação em três </w:t>
      </w:r>
      <w:r w:rsidR="00EE6062">
        <w:rPr>
          <w:rFonts w:ascii="Arial" w:eastAsia="Times New Roman" w:hAnsi="Arial" w:cs="Arial"/>
          <w:sz w:val="24"/>
          <w:szCs w:val="24"/>
        </w:rPr>
        <w:t>ações principais</w:t>
      </w:r>
      <w:r w:rsidRPr="00FF46CE">
        <w:rPr>
          <w:rFonts w:ascii="Arial" w:eastAsia="Times New Roman" w:hAnsi="Arial" w:cs="Arial"/>
          <w:sz w:val="24"/>
          <w:szCs w:val="24"/>
        </w:rPr>
        <w:t xml:space="preserve">: o planejamento e a condução de visitas </w:t>
      </w:r>
      <w:r w:rsidR="00F40E87">
        <w:rPr>
          <w:rFonts w:ascii="Arial" w:eastAsia="Times New Roman" w:hAnsi="Arial" w:cs="Arial"/>
          <w:sz w:val="24"/>
          <w:szCs w:val="24"/>
        </w:rPr>
        <w:t>para as</w:t>
      </w:r>
      <w:r w:rsidRPr="00FF46CE">
        <w:rPr>
          <w:rFonts w:ascii="Arial" w:eastAsia="Times New Roman" w:hAnsi="Arial" w:cs="Arial"/>
          <w:sz w:val="24"/>
          <w:szCs w:val="24"/>
        </w:rPr>
        <w:t xml:space="preserve"> escolas regionais, somados ao acolhimento de turmas da educação infantil ao ensino médio no campus para apresentar laboratórios</w:t>
      </w:r>
      <w:r w:rsidR="00EE6062">
        <w:rPr>
          <w:rFonts w:ascii="Arial" w:eastAsia="Times New Roman" w:hAnsi="Arial" w:cs="Arial"/>
          <w:sz w:val="24"/>
          <w:szCs w:val="24"/>
        </w:rPr>
        <w:t>, setores</w:t>
      </w:r>
      <w:r w:rsidRPr="00FF46CE">
        <w:rPr>
          <w:rFonts w:ascii="Arial" w:eastAsia="Times New Roman" w:hAnsi="Arial" w:cs="Arial"/>
          <w:sz w:val="24"/>
          <w:szCs w:val="24"/>
        </w:rPr>
        <w:t xml:space="preserve"> e </w:t>
      </w:r>
      <w:r w:rsidR="00413BE4">
        <w:rPr>
          <w:rFonts w:ascii="Arial" w:eastAsia="Times New Roman" w:hAnsi="Arial" w:cs="Arial"/>
          <w:sz w:val="24"/>
          <w:szCs w:val="24"/>
        </w:rPr>
        <w:t>esclarecer</w:t>
      </w:r>
      <w:r w:rsidRPr="00FF46CE">
        <w:rPr>
          <w:rFonts w:ascii="Arial" w:eastAsia="Times New Roman" w:hAnsi="Arial" w:cs="Arial"/>
          <w:sz w:val="24"/>
          <w:szCs w:val="24"/>
        </w:rPr>
        <w:t xml:space="preserve"> dúvidas sobre os cursos</w:t>
      </w:r>
      <w:r w:rsidR="00F40E87">
        <w:rPr>
          <w:rFonts w:ascii="Arial" w:eastAsia="Times New Roman" w:hAnsi="Arial" w:cs="Arial"/>
          <w:sz w:val="24"/>
          <w:szCs w:val="24"/>
        </w:rPr>
        <w:t xml:space="preserve">, despertando o interesse em </w:t>
      </w:r>
      <w:bookmarkStart w:id="0" w:name="_GoBack"/>
      <w:bookmarkEnd w:id="0"/>
      <w:r w:rsidR="00F40E87">
        <w:rPr>
          <w:rFonts w:ascii="Arial" w:eastAsia="Times New Roman" w:hAnsi="Arial" w:cs="Arial"/>
          <w:sz w:val="24"/>
          <w:szCs w:val="24"/>
        </w:rPr>
        <w:t>futuros ingressantes</w:t>
      </w:r>
      <w:r w:rsidR="00956536">
        <w:rPr>
          <w:rFonts w:ascii="Arial" w:eastAsia="Times New Roman" w:hAnsi="Arial" w:cs="Arial"/>
          <w:sz w:val="24"/>
          <w:szCs w:val="24"/>
        </w:rPr>
        <w:t xml:space="preserve"> da universidade</w:t>
      </w:r>
      <w:r w:rsidR="00376E7E">
        <w:rPr>
          <w:rFonts w:ascii="Arial" w:eastAsia="Times New Roman" w:hAnsi="Arial" w:cs="Arial"/>
          <w:sz w:val="24"/>
          <w:szCs w:val="24"/>
        </w:rPr>
        <w:t>. O</w:t>
      </w:r>
      <w:r w:rsidR="00F40E87">
        <w:rPr>
          <w:rFonts w:ascii="Arial" w:eastAsia="Times New Roman" w:hAnsi="Arial" w:cs="Arial"/>
          <w:sz w:val="24"/>
          <w:szCs w:val="24"/>
        </w:rPr>
        <w:t xml:space="preserve"> projeto também atu</w:t>
      </w:r>
      <w:r w:rsidR="00376E7E">
        <w:rPr>
          <w:rFonts w:ascii="Arial" w:eastAsia="Times New Roman" w:hAnsi="Arial" w:cs="Arial"/>
          <w:sz w:val="24"/>
          <w:szCs w:val="24"/>
        </w:rPr>
        <w:t>ou</w:t>
      </w:r>
      <w:r w:rsidR="00F40E87">
        <w:rPr>
          <w:rFonts w:ascii="Arial" w:eastAsia="Times New Roman" w:hAnsi="Arial" w:cs="Arial"/>
          <w:sz w:val="24"/>
          <w:szCs w:val="24"/>
        </w:rPr>
        <w:t xml:space="preserve"> n</w:t>
      </w:r>
      <w:r w:rsidRPr="00FF46CE">
        <w:rPr>
          <w:rFonts w:ascii="Arial" w:eastAsia="Times New Roman" w:hAnsi="Arial" w:cs="Arial"/>
          <w:sz w:val="24"/>
          <w:szCs w:val="24"/>
        </w:rPr>
        <w:t xml:space="preserve">a recepção </w:t>
      </w:r>
      <w:r w:rsidR="00376E7E">
        <w:rPr>
          <w:rFonts w:ascii="Arial" w:eastAsia="Times New Roman" w:hAnsi="Arial" w:cs="Arial"/>
          <w:sz w:val="24"/>
          <w:szCs w:val="24"/>
        </w:rPr>
        <w:t xml:space="preserve">e acolhimento </w:t>
      </w:r>
      <w:r w:rsidRPr="00FF46CE">
        <w:rPr>
          <w:rFonts w:ascii="Arial" w:eastAsia="Times New Roman" w:hAnsi="Arial" w:cs="Arial"/>
          <w:sz w:val="24"/>
          <w:szCs w:val="24"/>
        </w:rPr>
        <w:t>dos calouros</w:t>
      </w:r>
      <w:r w:rsidR="00376E7E">
        <w:rPr>
          <w:rFonts w:ascii="Arial" w:eastAsia="Times New Roman" w:hAnsi="Arial" w:cs="Arial"/>
          <w:sz w:val="24"/>
          <w:szCs w:val="24"/>
        </w:rPr>
        <w:t>,</w:t>
      </w:r>
      <w:r w:rsidRPr="00FF46CE">
        <w:rPr>
          <w:rFonts w:ascii="Arial" w:eastAsia="Times New Roman" w:hAnsi="Arial" w:cs="Arial"/>
          <w:sz w:val="24"/>
          <w:szCs w:val="24"/>
        </w:rPr>
        <w:t xml:space="preserve"> com palestras orientativas, </w:t>
      </w:r>
      <w:r w:rsidR="00EE6062">
        <w:rPr>
          <w:rFonts w:ascii="Arial" w:eastAsia="Times New Roman" w:hAnsi="Arial" w:cs="Arial"/>
          <w:sz w:val="24"/>
          <w:szCs w:val="24"/>
        </w:rPr>
        <w:t xml:space="preserve">divulgação de </w:t>
      </w:r>
      <w:r w:rsidRPr="00FF46CE">
        <w:rPr>
          <w:rFonts w:ascii="Arial" w:eastAsia="Times New Roman" w:hAnsi="Arial" w:cs="Arial"/>
          <w:sz w:val="24"/>
          <w:szCs w:val="24"/>
        </w:rPr>
        <w:t xml:space="preserve">oportunidades acadêmicas e </w:t>
      </w:r>
      <w:r w:rsidR="00F40E87">
        <w:rPr>
          <w:rFonts w:ascii="Arial" w:eastAsia="Times New Roman" w:hAnsi="Arial" w:cs="Arial"/>
          <w:sz w:val="24"/>
          <w:szCs w:val="24"/>
        </w:rPr>
        <w:t xml:space="preserve">com </w:t>
      </w:r>
      <w:r w:rsidRPr="00FF46CE">
        <w:rPr>
          <w:rFonts w:ascii="Arial" w:eastAsia="Times New Roman" w:hAnsi="Arial" w:cs="Arial"/>
          <w:sz w:val="24"/>
          <w:szCs w:val="24"/>
        </w:rPr>
        <w:t>o Trote Solidário</w:t>
      </w:r>
      <w:r w:rsidR="00376E7E">
        <w:rPr>
          <w:rFonts w:ascii="Arial" w:eastAsia="Times New Roman" w:hAnsi="Arial" w:cs="Arial"/>
          <w:sz w:val="24"/>
          <w:szCs w:val="24"/>
        </w:rPr>
        <w:t xml:space="preserve">. O Trote Solidário consistiu em uma </w:t>
      </w:r>
      <w:r w:rsidRPr="00FF46CE">
        <w:rPr>
          <w:rFonts w:ascii="Arial" w:eastAsia="Times New Roman" w:hAnsi="Arial" w:cs="Arial"/>
          <w:sz w:val="24"/>
          <w:szCs w:val="24"/>
        </w:rPr>
        <w:t>gincana na qual os calouros explora</w:t>
      </w:r>
      <w:r w:rsidR="00376E7E">
        <w:rPr>
          <w:rFonts w:ascii="Arial" w:eastAsia="Times New Roman" w:hAnsi="Arial" w:cs="Arial"/>
          <w:sz w:val="24"/>
          <w:szCs w:val="24"/>
        </w:rPr>
        <w:t>ra</w:t>
      </w:r>
      <w:r w:rsidRPr="00FF46CE">
        <w:rPr>
          <w:rFonts w:ascii="Arial" w:eastAsia="Times New Roman" w:hAnsi="Arial" w:cs="Arial"/>
          <w:sz w:val="24"/>
          <w:szCs w:val="24"/>
        </w:rPr>
        <w:t xml:space="preserve">m o campus, </w:t>
      </w:r>
      <w:r w:rsidR="00F40E87">
        <w:rPr>
          <w:rFonts w:ascii="Arial" w:eastAsia="Times New Roman" w:hAnsi="Arial" w:cs="Arial"/>
          <w:sz w:val="24"/>
          <w:szCs w:val="24"/>
        </w:rPr>
        <w:t>estabelece</w:t>
      </w:r>
      <w:r w:rsidR="00376E7E">
        <w:rPr>
          <w:rFonts w:ascii="Arial" w:eastAsia="Times New Roman" w:hAnsi="Arial" w:cs="Arial"/>
          <w:sz w:val="24"/>
          <w:szCs w:val="24"/>
        </w:rPr>
        <w:t>ndo</w:t>
      </w:r>
      <w:r w:rsidR="00F40E87">
        <w:rPr>
          <w:rFonts w:ascii="Arial" w:eastAsia="Times New Roman" w:hAnsi="Arial" w:cs="Arial"/>
          <w:sz w:val="24"/>
          <w:szCs w:val="24"/>
        </w:rPr>
        <w:t xml:space="preserve"> vínculos</w:t>
      </w:r>
      <w:r w:rsidRPr="00FF46CE">
        <w:rPr>
          <w:rFonts w:ascii="Arial" w:eastAsia="Times New Roman" w:hAnsi="Arial" w:cs="Arial"/>
          <w:sz w:val="24"/>
          <w:szCs w:val="24"/>
        </w:rPr>
        <w:t xml:space="preserve"> </w:t>
      </w:r>
      <w:r w:rsidR="00376E7E">
        <w:rPr>
          <w:rFonts w:ascii="Arial" w:eastAsia="Times New Roman" w:hAnsi="Arial" w:cs="Arial"/>
          <w:sz w:val="24"/>
          <w:szCs w:val="24"/>
        </w:rPr>
        <w:t>entre calouros e</w:t>
      </w:r>
      <w:r w:rsidRPr="00FF46CE">
        <w:rPr>
          <w:rFonts w:ascii="Arial" w:eastAsia="Times New Roman" w:hAnsi="Arial" w:cs="Arial"/>
          <w:sz w:val="24"/>
          <w:szCs w:val="24"/>
        </w:rPr>
        <w:t xml:space="preserve"> veteranos </w:t>
      </w:r>
      <w:r w:rsidR="00376E7E">
        <w:rPr>
          <w:rFonts w:ascii="Arial" w:eastAsia="Times New Roman" w:hAnsi="Arial" w:cs="Arial"/>
          <w:sz w:val="24"/>
          <w:szCs w:val="24"/>
        </w:rPr>
        <w:t xml:space="preserve">dos diferentes cursos, </w:t>
      </w:r>
      <w:r w:rsidRPr="00FF46CE">
        <w:rPr>
          <w:rFonts w:ascii="Arial" w:eastAsia="Times New Roman" w:hAnsi="Arial" w:cs="Arial"/>
          <w:sz w:val="24"/>
          <w:szCs w:val="24"/>
        </w:rPr>
        <w:t>e realiza</w:t>
      </w:r>
      <w:r w:rsidR="00376E7E">
        <w:rPr>
          <w:rFonts w:ascii="Arial" w:eastAsia="Times New Roman" w:hAnsi="Arial" w:cs="Arial"/>
          <w:sz w:val="24"/>
          <w:szCs w:val="24"/>
        </w:rPr>
        <w:t>ra</w:t>
      </w:r>
      <w:r w:rsidRPr="00FF46CE">
        <w:rPr>
          <w:rFonts w:ascii="Arial" w:eastAsia="Times New Roman" w:hAnsi="Arial" w:cs="Arial"/>
          <w:sz w:val="24"/>
          <w:szCs w:val="24"/>
        </w:rPr>
        <w:t xml:space="preserve">m </w:t>
      </w:r>
      <w:r w:rsidR="00F40E87">
        <w:rPr>
          <w:rFonts w:ascii="Arial" w:eastAsia="Times New Roman" w:hAnsi="Arial" w:cs="Arial"/>
          <w:sz w:val="24"/>
          <w:szCs w:val="24"/>
        </w:rPr>
        <w:t>arrecadações</w:t>
      </w:r>
      <w:r w:rsidRPr="00FF46CE">
        <w:rPr>
          <w:rFonts w:ascii="Arial" w:eastAsia="Times New Roman" w:hAnsi="Arial" w:cs="Arial"/>
          <w:sz w:val="24"/>
          <w:szCs w:val="24"/>
        </w:rPr>
        <w:t xml:space="preserve"> de </w:t>
      </w:r>
      <w:r w:rsidR="00F40E87">
        <w:rPr>
          <w:rFonts w:ascii="Arial" w:eastAsia="Times New Roman" w:hAnsi="Arial" w:cs="Arial"/>
          <w:sz w:val="24"/>
          <w:szCs w:val="24"/>
        </w:rPr>
        <w:t>alimentos</w:t>
      </w:r>
      <w:r w:rsidR="00956536">
        <w:rPr>
          <w:rFonts w:ascii="Arial" w:eastAsia="Times New Roman" w:hAnsi="Arial" w:cs="Arial"/>
          <w:sz w:val="24"/>
          <w:szCs w:val="24"/>
        </w:rPr>
        <w:t xml:space="preserve">, ração </w:t>
      </w:r>
      <w:r w:rsidRPr="00FF46CE">
        <w:rPr>
          <w:rFonts w:ascii="Arial" w:eastAsia="Times New Roman" w:hAnsi="Arial" w:cs="Arial"/>
          <w:sz w:val="24"/>
          <w:szCs w:val="24"/>
        </w:rPr>
        <w:t xml:space="preserve">e </w:t>
      </w:r>
      <w:r w:rsidR="00413BE4">
        <w:rPr>
          <w:rFonts w:ascii="Arial" w:eastAsia="Times New Roman" w:hAnsi="Arial" w:cs="Arial"/>
          <w:sz w:val="24"/>
          <w:szCs w:val="24"/>
        </w:rPr>
        <w:t xml:space="preserve">doação </w:t>
      </w:r>
      <w:r w:rsidRPr="00FF46CE">
        <w:rPr>
          <w:rFonts w:ascii="Arial" w:eastAsia="Times New Roman" w:hAnsi="Arial" w:cs="Arial"/>
          <w:sz w:val="24"/>
          <w:szCs w:val="24"/>
        </w:rPr>
        <w:t>de sangue</w:t>
      </w:r>
      <w:r w:rsidR="00956536">
        <w:rPr>
          <w:rFonts w:ascii="Arial" w:eastAsia="Times New Roman" w:hAnsi="Arial" w:cs="Arial"/>
          <w:sz w:val="24"/>
          <w:szCs w:val="24"/>
        </w:rPr>
        <w:t>, con</w:t>
      </w:r>
      <w:r w:rsidR="00413BE4">
        <w:rPr>
          <w:rFonts w:ascii="Arial" w:eastAsia="Times New Roman" w:hAnsi="Arial" w:cs="Arial"/>
          <w:sz w:val="24"/>
          <w:szCs w:val="24"/>
        </w:rPr>
        <w:t>tribuindo</w:t>
      </w:r>
      <w:r w:rsidR="00956536">
        <w:rPr>
          <w:rFonts w:ascii="Arial" w:eastAsia="Times New Roman" w:hAnsi="Arial" w:cs="Arial"/>
          <w:sz w:val="24"/>
          <w:szCs w:val="24"/>
        </w:rPr>
        <w:t xml:space="preserve"> com o viés solidário</w:t>
      </w:r>
      <w:r w:rsidR="00376E7E">
        <w:rPr>
          <w:rFonts w:ascii="Arial" w:eastAsia="Times New Roman" w:hAnsi="Arial" w:cs="Arial"/>
          <w:sz w:val="24"/>
          <w:szCs w:val="24"/>
        </w:rPr>
        <w:t>. P</w:t>
      </w:r>
      <w:r w:rsidR="00EE6062">
        <w:rPr>
          <w:rFonts w:ascii="Arial" w:eastAsia="Times New Roman" w:hAnsi="Arial" w:cs="Arial"/>
          <w:sz w:val="24"/>
          <w:szCs w:val="24"/>
        </w:rPr>
        <w:t xml:space="preserve">or fim, </w:t>
      </w:r>
      <w:r w:rsidR="00376E7E">
        <w:rPr>
          <w:rFonts w:ascii="Arial" w:eastAsia="Times New Roman" w:hAnsi="Arial" w:cs="Arial"/>
          <w:sz w:val="24"/>
          <w:szCs w:val="24"/>
        </w:rPr>
        <w:t xml:space="preserve">destaca-se </w:t>
      </w:r>
      <w:r w:rsidRPr="00FF46CE">
        <w:rPr>
          <w:rFonts w:ascii="Arial" w:eastAsia="Times New Roman" w:hAnsi="Arial" w:cs="Arial"/>
          <w:sz w:val="24"/>
          <w:szCs w:val="24"/>
        </w:rPr>
        <w:t>o fortalecimento d</w:t>
      </w:r>
      <w:r w:rsidR="00413BE4">
        <w:rPr>
          <w:rFonts w:ascii="Arial" w:eastAsia="Times New Roman" w:hAnsi="Arial" w:cs="Arial"/>
          <w:sz w:val="24"/>
          <w:szCs w:val="24"/>
        </w:rPr>
        <w:t>a</w:t>
      </w:r>
      <w:r w:rsidRPr="00FF46CE">
        <w:rPr>
          <w:rFonts w:ascii="Arial" w:eastAsia="Times New Roman" w:hAnsi="Arial" w:cs="Arial"/>
          <w:sz w:val="24"/>
          <w:szCs w:val="24"/>
        </w:rPr>
        <w:t xml:space="preserve"> </w:t>
      </w:r>
      <w:r w:rsidR="00413BE4">
        <w:rPr>
          <w:rFonts w:ascii="Arial" w:eastAsia="Times New Roman" w:hAnsi="Arial" w:cs="Arial"/>
          <w:sz w:val="24"/>
          <w:szCs w:val="24"/>
        </w:rPr>
        <w:t>ação</w:t>
      </w:r>
      <w:r w:rsidRPr="00FF46CE">
        <w:rPr>
          <w:rFonts w:ascii="Arial" w:eastAsia="Times New Roman" w:hAnsi="Arial" w:cs="Arial"/>
          <w:sz w:val="24"/>
          <w:szCs w:val="24"/>
        </w:rPr>
        <w:t xml:space="preserve"> cultural através da mediação d</w:t>
      </w:r>
      <w:r w:rsidR="00F74041">
        <w:rPr>
          <w:rFonts w:ascii="Arial" w:eastAsia="Times New Roman" w:hAnsi="Arial" w:cs="Arial"/>
          <w:sz w:val="24"/>
          <w:szCs w:val="24"/>
        </w:rPr>
        <w:t>e</w:t>
      </w:r>
      <w:r w:rsidRPr="00FF46CE">
        <w:rPr>
          <w:rFonts w:ascii="Arial" w:eastAsia="Times New Roman" w:hAnsi="Arial" w:cs="Arial"/>
          <w:sz w:val="24"/>
          <w:szCs w:val="24"/>
        </w:rPr>
        <w:t xml:space="preserve"> aulas gratuitas de violão</w:t>
      </w:r>
      <w:r w:rsidR="00F74041">
        <w:rPr>
          <w:rFonts w:ascii="Arial" w:eastAsia="Times New Roman" w:hAnsi="Arial" w:cs="Arial"/>
          <w:sz w:val="24"/>
          <w:szCs w:val="24"/>
        </w:rPr>
        <w:t>,</w:t>
      </w:r>
      <w:r w:rsidR="00956536">
        <w:rPr>
          <w:rFonts w:ascii="Arial" w:eastAsia="Times New Roman" w:hAnsi="Arial" w:cs="Arial"/>
          <w:sz w:val="24"/>
          <w:szCs w:val="24"/>
        </w:rPr>
        <w:t xml:space="preserve"> em parceria</w:t>
      </w:r>
      <w:r w:rsidRPr="00FF46CE">
        <w:rPr>
          <w:rFonts w:ascii="Arial" w:eastAsia="Times New Roman" w:hAnsi="Arial" w:cs="Arial"/>
          <w:sz w:val="24"/>
          <w:szCs w:val="24"/>
        </w:rPr>
        <w:t xml:space="preserve"> com a Orquestra Sinfônica de Lages, abertas a estudantes, servidores e </w:t>
      </w:r>
      <w:r w:rsidR="00F74041">
        <w:rPr>
          <w:rFonts w:ascii="Arial" w:eastAsia="Times New Roman" w:hAnsi="Arial" w:cs="Arial"/>
          <w:sz w:val="24"/>
          <w:szCs w:val="24"/>
        </w:rPr>
        <w:t>dependentes</w:t>
      </w:r>
      <w:r w:rsidRPr="00FF46CE">
        <w:rPr>
          <w:rFonts w:ascii="Arial" w:eastAsia="Times New Roman" w:hAnsi="Arial" w:cs="Arial"/>
          <w:sz w:val="24"/>
          <w:szCs w:val="24"/>
        </w:rPr>
        <w:t xml:space="preserve">, promovendo a formação musical, o alívio do estresse e a convivência. Como resultados, obteve-se o aumento do interesse pelos cursos do centro, a integração respeitosa entre diferentes fases e a melhoria do bem-estar e da qualidade de vida no campus. A </w:t>
      </w:r>
      <w:r w:rsidR="00EE6062">
        <w:rPr>
          <w:rFonts w:ascii="Arial" w:eastAsia="Times New Roman" w:hAnsi="Arial" w:cs="Arial"/>
          <w:sz w:val="24"/>
          <w:szCs w:val="24"/>
        </w:rPr>
        <w:t xml:space="preserve">união </w:t>
      </w:r>
      <w:r w:rsidRPr="00FF46CE">
        <w:rPr>
          <w:rFonts w:ascii="Arial" w:eastAsia="Times New Roman" w:hAnsi="Arial" w:cs="Arial"/>
          <w:sz w:val="24"/>
          <w:szCs w:val="24"/>
        </w:rPr>
        <w:t>entre divulgação de cursos, acolhimento estudantil e a oferta de práticas culturais humaniza a rotina acadêmica e consolida o papel social da instituição. Conclui-se que o projeto reafirma o CAV/UDESC como um espaço de excelência, inclusão e transformação para a comunidad</w:t>
      </w:r>
      <w:r>
        <w:rPr>
          <w:rFonts w:ascii="Arial" w:eastAsia="Times New Roman" w:hAnsi="Arial" w:cs="Arial"/>
          <w:sz w:val="24"/>
          <w:szCs w:val="24"/>
        </w:rPr>
        <w:t>e.</w:t>
      </w:r>
    </w:p>
    <w:p w14:paraId="4CF92203" w14:textId="37A17EFD" w:rsidR="00A62728" w:rsidRPr="00B7460C" w:rsidRDefault="00543CA8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sz w:val="24"/>
          <w:szCs w:val="24"/>
        </w:rPr>
        <w:t xml:space="preserve"> 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0C9ABBEA" w14:textId="1D9D64C8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D2304D">
        <w:rPr>
          <w:rFonts w:ascii="Arial" w:eastAsia="Arial" w:hAnsi="Arial" w:cs="Arial"/>
          <w:sz w:val="24"/>
          <w:szCs w:val="24"/>
        </w:rPr>
        <w:t>Integração, Divulgação, Acolhimento, Cultura.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1"/>
      <w:footerReference w:type="default" r:id="rId1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3BFCF" w14:textId="77777777" w:rsidR="006C58A8" w:rsidRDefault="006C58A8">
      <w:pPr>
        <w:spacing w:after="0" w:line="240" w:lineRule="auto"/>
      </w:pPr>
      <w:r>
        <w:separator/>
      </w:r>
    </w:p>
  </w:endnote>
  <w:endnote w:type="continuationSeparator" w:id="0">
    <w:p w14:paraId="54A56D72" w14:textId="77777777" w:rsidR="006C58A8" w:rsidRDefault="006C5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00CBC" w14:textId="77777777" w:rsidR="006C58A8" w:rsidRDefault="006C58A8">
      <w:pPr>
        <w:spacing w:after="0" w:line="240" w:lineRule="auto"/>
      </w:pPr>
      <w:r>
        <w:separator/>
      </w:r>
    </w:p>
  </w:footnote>
  <w:footnote w:type="continuationSeparator" w:id="0">
    <w:p w14:paraId="0B529E2A" w14:textId="77777777" w:rsidR="006C58A8" w:rsidRDefault="006C5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76E7E"/>
    <w:rsid w:val="003A4903"/>
    <w:rsid w:val="00413BE4"/>
    <w:rsid w:val="004F2AAB"/>
    <w:rsid w:val="00541B53"/>
    <w:rsid w:val="00543CA8"/>
    <w:rsid w:val="005865BC"/>
    <w:rsid w:val="0062243D"/>
    <w:rsid w:val="00640A04"/>
    <w:rsid w:val="006C58A8"/>
    <w:rsid w:val="006D224E"/>
    <w:rsid w:val="006F224A"/>
    <w:rsid w:val="00710783"/>
    <w:rsid w:val="007539E4"/>
    <w:rsid w:val="00832F63"/>
    <w:rsid w:val="00841BEF"/>
    <w:rsid w:val="008661C4"/>
    <w:rsid w:val="008D79F1"/>
    <w:rsid w:val="00956536"/>
    <w:rsid w:val="009B0233"/>
    <w:rsid w:val="009C47B6"/>
    <w:rsid w:val="00A62728"/>
    <w:rsid w:val="00B5447A"/>
    <w:rsid w:val="00B7460C"/>
    <w:rsid w:val="00D2304D"/>
    <w:rsid w:val="00E55244"/>
    <w:rsid w:val="00EE6062"/>
    <w:rsid w:val="00F40E87"/>
    <w:rsid w:val="00F74041"/>
    <w:rsid w:val="00F75676"/>
    <w:rsid w:val="00FA637A"/>
    <w:rsid w:val="00FF46CE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D79F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7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Josiane.cardoso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natali.cb@edu.udesc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E23572-194C-4BA2-945C-F337A6C03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CRISTIANO ANDRE STEFFENS</cp:lastModifiedBy>
  <cp:revision>2</cp:revision>
  <dcterms:created xsi:type="dcterms:W3CDTF">2026-09-22T14:33:00Z</dcterms:created>
  <dcterms:modified xsi:type="dcterms:W3CDTF">2026-09-22T14:33:00Z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