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FA38D" w14:textId="6009713F" w:rsidR="00A62728" w:rsidRDefault="00B4175A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EXPERIÊNCIAS PARA A FORMAÇÃO DOCENTE</w:t>
      </w:r>
      <w:r w:rsidR="0039455C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>NO PIBID-HISTÓRIA</w:t>
      </w:r>
    </w:p>
    <w:p w14:paraId="51E6D8BB" w14:textId="77777777" w:rsidR="0062243D" w:rsidRDefault="0062243D" w:rsidP="00486EF2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</w:p>
    <w:p w14:paraId="3C1A0A34" w14:textId="46363B43" w:rsidR="00486EF2" w:rsidRDefault="00F248F0" w:rsidP="00486EF2">
      <w:pPr>
        <w:spacing w:after="0"/>
        <w:ind w:left="280"/>
        <w:jc w:val="center"/>
        <w:rPr>
          <w:rFonts w:ascii="Arial" w:eastAsia="Arial" w:hAnsi="Arial" w:cs="Arial"/>
          <w:u w:val="single"/>
        </w:rPr>
      </w:pPr>
      <w:proofErr w:type="spellStart"/>
      <w:r>
        <w:rPr>
          <w:rFonts w:ascii="Arial" w:eastAsia="Arial" w:hAnsi="Arial" w:cs="Arial"/>
          <w:u w:val="single"/>
        </w:rPr>
        <w:t>Nucia</w:t>
      </w:r>
      <w:proofErr w:type="spellEnd"/>
      <w:r>
        <w:rPr>
          <w:rFonts w:ascii="Arial" w:eastAsia="Arial" w:hAnsi="Arial" w:cs="Arial"/>
          <w:u w:val="single"/>
        </w:rPr>
        <w:t xml:space="preserve"> A</w:t>
      </w:r>
      <w:r w:rsidR="00486EF2">
        <w:rPr>
          <w:rFonts w:ascii="Arial" w:eastAsia="Arial" w:hAnsi="Arial" w:cs="Arial"/>
          <w:u w:val="single"/>
        </w:rPr>
        <w:t xml:space="preserve">lexandra </w:t>
      </w:r>
      <w:r>
        <w:rPr>
          <w:rFonts w:ascii="Arial" w:eastAsia="Arial" w:hAnsi="Arial" w:cs="Arial"/>
          <w:u w:val="single"/>
        </w:rPr>
        <w:t>S</w:t>
      </w:r>
      <w:r w:rsidR="00486EF2">
        <w:rPr>
          <w:rFonts w:ascii="Arial" w:eastAsia="Arial" w:hAnsi="Arial" w:cs="Arial"/>
          <w:u w:val="single"/>
        </w:rPr>
        <w:t xml:space="preserve">ilva </w:t>
      </w:r>
      <w:r>
        <w:rPr>
          <w:rFonts w:ascii="Arial" w:eastAsia="Arial" w:hAnsi="Arial" w:cs="Arial"/>
          <w:u w:val="single"/>
        </w:rPr>
        <w:t>de Oliveira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>;</w:t>
      </w:r>
      <w:bookmarkStart w:id="0" w:name="_GoBack"/>
      <w:bookmarkEnd w:id="0"/>
    </w:p>
    <w:p w14:paraId="557E2173" w14:textId="298C4AF0" w:rsidR="00A62728" w:rsidRPr="00B7460C" w:rsidRDefault="00F75676" w:rsidP="00486EF2">
      <w:pPr>
        <w:spacing w:after="0"/>
        <w:ind w:left="280"/>
        <w:jc w:val="center"/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F248F0">
        <w:rPr>
          <w:rFonts w:ascii="Arial" w:eastAsia="Arial" w:hAnsi="Arial" w:cs="Arial"/>
          <w:i/>
        </w:rPr>
        <w:t xml:space="preserve">Udesc – </w:t>
      </w:r>
      <w:hyperlink r:id="rId9" w:history="1">
        <w:r w:rsidR="00F248F0" w:rsidRPr="00956767">
          <w:rPr>
            <w:rStyle w:val="Hyperlink"/>
            <w:rFonts w:ascii="Arial" w:eastAsia="Arial" w:hAnsi="Arial" w:cs="Arial"/>
            <w:i/>
          </w:rPr>
          <w:t>nucia.oliveira@udesc.br</w:t>
        </w:r>
      </w:hyperlink>
      <w:r w:rsidR="00F248F0">
        <w:rPr>
          <w:rFonts w:ascii="Arial" w:eastAsia="Arial" w:hAnsi="Arial" w:cs="Arial"/>
          <w:i/>
        </w:rPr>
        <w:t xml:space="preserve"> 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F92203" w14:textId="1F7C8E94" w:rsidR="00A62728" w:rsidRPr="00B7460C" w:rsidRDefault="00F248F0" w:rsidP="00486E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presente trabalho apresenta as atividades realizadas</w:t>
      </w:r>
      <w:r w:rsidR="00897850">
        <w:rPr>
          <w:rFonts w:ascii="Arial" w:eastAsia="Arial" w:hAnsi="Arial" w:cs="Arial"/>
          <w:sz w:val="24"/>
          <w:szCs w:val="24"/>
        </w:rPr>
        <w:t xml:space="preserve"> no </w:t>
      </w:r>
      <w:r w:rsidR="0039455C">
        <w:rPr>
          <w:rFonts w:ascii="Arial" w:eastAsia="Arial" w:hAnsi="Arial" w:cs="Arial"/>
          <w:sz w:val="24"/>
          <w:szCs w:val="24"/>
        </w:rPr>
        <w:t>Subprojeto</w:t>
      </w:r>
      <w:r>
        <w:rPr>
          <w:rFonts w:ascii="Arial" w:eastAsia="Arial" w:hAnsi="Arial" w:cs="Arial"/>
          <w:sz w:val="24"/>
          <w:szCs w:val="24"/>
        </w:rPr>
        <w:t xml:space="preserve"> História do Programa de Iniciação à Docência (PIBID) da Universida</w:t>
      </w:r>
      <w:r w:rsidR="0039455C">
        <w:rPr>
          <w:rFonts w:ascii="Arial" w:eastAsia="Arial" w:hAnsi="Arial" w:cs="Arial"/>
          <w:sz w:val="24"/>
          <w:szCs w:val="24"/>
        </w:rPr>
        <w:t>de do Estado de Santa Catarina</w:t>
      </w:r>
      <w:r w:rsidR="00DA6B98">
        <w:rPr>
          <w:rFonts w:ascii="Arial" w:eastAsia="Arial" w:hAnsi="Arial" w:cs="Arial"/>
          <w:sz w:val="24"/>
          <w:szCs w:val="24"/>
        </w:rPr>
        <w:t xml:space="preserve">. </w:t>
      </w:r>
      <w:r w:rsidR="0039455C">
        <w:rPr>
          <w:rFonts w:ascii="Arial" w:eastAsia="Arial" w:hAnsi="Arial" w:cs="Arial"/>
          <w:sz w:val="24"/>
          <w:szCs w:val="24"/>
        </w:rPr>
        <w:t xml:space="preserve">No referido subprojeto estiveram envolvidas </w:t>
      </w:r>
      <w:r w:rsidR="00DA6B98">
        <w:rPr>
          <w:rFonts w:ascii="Arial" w:eastAsia="Arial" w:hAnsi="Arial" w:cs="Arial"/>
          <w:sz w:val="24"/>
          <w:szCs w:val="24"/>
        </w:rPr>
        <w:t xml:space="preserve">40 </w:t>
      </w:r>
      <w:r w:rsidR="0039455C">
        <w:rPr>
          <w:rFonts w:ascii="Arial" w:eastAsia="Arial" w:hAnsi="Arial" w:cs="Arial"/>
          <w:sz w:val="24"/>
          <w:szCs w:val="24"/>
        </w:rPr>
        <w:t xml:space="preserve">pessoas que atuaram como </w:t>
      </w:r>
      <w:r w:rsidR="00DA6B98">
        <w:rPr>
          <w:rFonts w:ascii="Arial" w:eastAsia="Arial" w:hAnsi="Arial" w:cs="Arial"/>
          <w:sz w:val="24"/>
          <w:szCs w:val="24"/>
        </w:rPr>
        <w:t>B</w:t>
      </w:r>
      <w:r w:rsidR="0039455C">
        <w:rPr>
          <w:rFonts w:ascii="Arial" w:eastAsia="Arial" w:hAnsi="Arial" w:cs="Arial"/>
          <w:sz w:val="24"/>
          <w:szCs w:val="24"/>
        </w:rPr>
        <w:t xml:space="preserve">olsistas de </w:t>
      </w:r>
      <w:r w:rsidR="00DA6B98">
        <w:rPr>
          <w:rFonts w:ascii="Arial" w:eastAsia="Arial" w:hAnsi="Arial" w:cs="Arial"/>
          <w:sz w:val="24"/>
          <w:szCs w:val="24"/>
        </w:rPr>
        <w:t>I</w:t>
      </w:r>
      <w:r w:rsidR="0039455C">
        <w:rPr>
          <w:rFonts w:ascii="Arial" w:eastAsia="Arial" w:hAnsi="Arial" w:cs="Arial"/>
          <w:sz w:val="24"/>
          <w:szCs w:val="24"/>
        </w:rPr>
        <w:t xml:space="preserve">niciação à </w:t>
      </w:r>
      <w:r w:rsidR="00DA6B98">
        <w:rPr>
          <w:rFonts w:ascii="Arial" w:eastAsia="Arial" w:hAnsi="Arial" w:cs="Arial"/>
          <w:sz w:val="24"/>
          <w:szCs w:val="24"/>
        </w:rPr>
        <w:t>D</w:t>
      </w:r>
      <w:r w:rsidR="0039455C">
        <w:rPr>
          <w:rFonts w:ascii="Arial" w:eastAsia="Arial" w:hAnsi="Arial" w:cs="Arial"/>
          <w:sz w:val="24"/>
          <w:szCs w:val="24"/>
        </w:rPr>
        <w:t xml:space="preserve">ocência, </w:t>
      </w:r>
      <w:r w:rsidR="00DA6B98">
        <w:rPr>
          <w:rFonts w:ascii="Arial" w:eastAsia="Arial" w:hAnsi="Arial" w:cs="Arial"/>
          <w:sz w:val="24"/>
          <w:szCs w:val="24"/>
        </w:rPr>
        <w:t>S</w:t>
      </w:r>
      <w:r w:rsidR="0039455C">
        <w:rPr>
          <w:rFonts w:ascii="Arial" w:eastAsia="Arial" w:hAnsi="Arial" w:cs="Arial"/>
          <w:sz w:val="24"/>
          <w:szCs w:val="24"/>
        </w:rPr>
        <w:t xml:space="preserve">upervisores e </w:t>
      </w:r>
      <w:r w:rsidR="00DA6B98">
        <w:rPr>
          <w:rFonts w:ascii="Arial" w:eastAsia="Arial" w:hAnsi="Arial" w:cs="Arial"/>
          <w:sz w:val="24"/>
          <w:szCs w:val="24"/>
        </w:rPr>
        <w:t>C</w:t>
      </w:r>
      <w:r w:rsidR="0039455C">
        <w:rPr>
          <w:rFonts w:ascii="Arial" w:eastAsia="Arial" w:hAnsi="Arial" w:cs="Arial"/>
          <w:sz w:val="24"/>
          <w:szCs w:val="24"/>
        </w:rPr>
        <w:t>oordenadora que trabalharam em 5 escolas parceiras</w:t>
      </w:r>
      <w:r w:rsidR="00DA6B98">
        <w:rPr>
          <w:rFonts w:ascii="Arial" w:eastAsia="Arial" w:hAnsi="Arial" w:cs="Arial"/>
          <w:sz w:val="24"/>
          <w:szCs w:val="24"/>
        </w:rPr>
        <w:t xml:space="preserve">: </w:t>
      </w:r>
      <w:r w:rsidR="0039455C">
        <w:rPr>
          <w:rFonts w:ascii="Arial" w:eastAsia="Arial" w:hAnsi="Arial" w:cs="Arial"/>
          <w:sz w:val="24"/>
          <w:szCs w:val="24"/>
        </w:rPr>
        <w:t xml:space="preserve"> E.E.B Hilda Teodoro, E.E.B Francisco Tolentino, E.E.B Laura Lima, E.E.B </w:t>
      </w:r>
      <w:proofErr w:type="spellStart"/>
      <w:r w:rsidR="0039455C">
        <w:rPr>
          <w:rFonts w:ascii="Arial" w:eastAsia="Arial" w:hAnsi="Arial" w:cs="Arial"/>
          <w:sz w:val="24"/>
          <w:szCs w:val="24"/>
        </w:rPr>
        <w:t>Pe</w:t>
      </w:r>
      <w:proofErr w:type="spellEnd"/>
      <w:r w:rsidR="0039455C">
        <w:rPr>
          <w:rFonts w:ascii="Arial" w:eastAsia="Arial" w:hAnsi="Arial" w:cs="Arial"/>
          <w:sz w:val="24"/>
          <w:szCs w:val="24"/>
        </w:rPr>
        <w:t xml:space="preserve"> Anchieta e Instituto Estadual de Educação. </w:t>
      </w:r>
      <w:r>
        <w:rPr>
          <w:rFonts w:ascii="Arial" w:eastAsia="Arial" w:hAnsi="Arial" w:cs="Arial"/>
          <w:sz w:val="24"/>
          <w:szCs w:val="24"/>
        </w:rPr>
        <w:t>O PIBID História t</w:t>
      </w:r>
      <w:r w:rsidR="000D29C9">
        <w:rPr>
          <w:rFonts w:ascii="Arial" w:eastAsia="Arial" w:hAnsi="Arial" w:cs="Arial"/>
          <w:sz w:val="24"/>
          <w:szCs w:val="24"/>
        </w:rPr>
        <w:t>eve como objetivo</w:t>
      </w:r>
      <w:r w:rsidR="0039455C">
        <w:rPr>
          <w:rFonts w:ascii="Arial" w:eastAsia="Arial" w:hAnsi="Arial" w:cs="Arial"/>
          <w:sz w:val="24"/>
          <w:szCs w:val="24"/>
        </w:rPr>
        <w:t xml:space="preserve"> principal</w:t>
      </w:r>
      <w:r w:rsidR="000D29C9">
        <w:rPr>
          <w:rFonts w:ascii="Arial" w:eastAsia="Arial" w:hAnsi="Arial" w:cs="Arial"/>
          <w:sz w:val="24"/>
          <w:szCs w:val="24"/>
        </w:rPr>
        <w:t xml:space="preserve"> o desenvolvimento de atividades relacionadas a formação docente e </w:t>
      </w:r>
      <w:r w:rsidR="00E42F5A">
        <w:rPr>
          <w:rFonts w:ascii="Arial" w:eastAsia="Arial" w:hAnsi="Arial" w:cs="Arial"/>
          <w:sz w:val="24"/>
          <w:szCs w:val="24"/>
        </w:rPr>
        <w:t xml:space="preserve">deste modo, </w:t>
      </w:r>
      <w:r w:rsidR="000D29C9">
        <w:rPr>
          <w:rFonts w:ascii="Arial" w:eastAsia="Arial" w:hAnsi="Arial" w:cs="Arial"/>
          <w:sz w:val="24"/>
          <w:szCs w:val="24"/>
        </w:rPr>
        <w:t>o grupo de bolsistas esteve envolvido em tarefas de pensar, vivenciar e refletir sobre a prática</w:t>
      </w:r>
      <w:r w:rsidR="0039455C">
        <w:rPr>
          <w:rFonts w:ascii="Arial" w:eastAsia="Arial" w:hAnsi="Arial" w:cs="Arial"/>
          <w:sz w:val="24"/>
          <w:szCs w:val="24"/>
        </w:rPr>
        <w:t xml:space="preserve"> de ensinar e aprender história</w:t>
      </w:r>
      <w:r w:rsidR="000D29C9">
        <w:rPr>
          <w:rFonts w:ascii="Arial" w:eastAsia="Arial" w:hAnsi="Arial" w:cs="Arial"/>
          <w:sz w:val="24"/>
          <w:szCs w:val="24"/>
        </w:rPr>
        <w:t xml:space="preserve">. </w:t>
      </w:r>
      <w:r w:rsidR="0039455C">
        <w:rPr>
          <w:rFonts w:ascii="Arial" w:eastAsia="Arial" w:hAnsi="Arial" w:cs="Arial"/>
          <w:sz w:val="24"/>
          <w:szCs w:val="24"/>
        </w:rPr>
        <w:t>F</w:t>
      </w:r>
      <w:r w:rsidR="000D29C9">
        <w:rPr>
          <w:rFonts w:ascii="Arial" w:eastAsia="Arial" w:hAnsi="Arial" w:cs="Arial"/>
          <w:sz w:val="24"/>
          <w:szCs w:val="24"/>
        </w:rPr>
        <w:t>oram realizadas atividades formativas sobre ensino de História</w:t>
      </w:r>
      <w:r w:rsidR="00E42F5A">
        <w:rPr>
          <w:rFonts w:ascii="Arial" w:eastAsia="Arial" w:hAnsi="Arial" w:cs="Arial"/>
          <w:sz w:val="24"/>
          <w:szCs w:val="24"/>
        </w:rPr>
        <w:t xml:space="preserve">; </w:t>
      </w:r>
      <w:r w:rsidR="000D29C9">
        <w:rPr>
          <w:rFonts w:ascii="Arial" w:eastAsia="Arial" w:hAnsi="Arial" w:cs="Arial"/>
          <w:sz w:val="24"/>
          <w:szCs w:val="24"/>
        </w:rPr>
        <w:t>reuniões de estudo e planejamento</w:t>
      </w:r>
      <w:r w:rsidR="00DA6B98">
        <w:rPr>
          <w:rFonts w:ascii="Arial" w:eastAsia="Arial" w:hAnsi="Arial" w:cs="Arial"/>
          <w:sz w:val="24"/>
          <w:szCs w:val="24"/>
        </w:rPr>
        <w:t xml:space="preserve">; </w:t>
      </w:r>
      <w:r w:rsidR="000D29C9">
        <w:rPr>
          <w:rFonts w:ascii="Arial" w:eastAsia="Arial" w:hAnsi="Arial" w:cs="Arial"/>
          <w:sz w:val="24"/>
          <w:szCs w:val="24"/>
        </w:rPr>
        <w:t xml:space="preserve">bem como atividades de observação e </w:t>
      </w:r>
      <w:r w:rsidR="00DA6B98">
        <w:rPr>
          <w:rFonts w:ascii="Arial" w:eastAsia="Arial" w:hAnsi="Arial" w:cs="Arial"/>
          <w:sz w:val="24"/>
          <w:szCs w:val="24"/>
        </w:rPr>
        <w:t xml:space="preserve">regência em </w:t>
      </w:r>
      <w:r w:rsidR="000D29C9">
        <w:rPr>
          <w:rFonts w:ascii="Arial" w:eastAsia="Arial" w:hAnsi="Arial" w:cs="Arial"/>
          <w:sz w:val="24"/>
          <w:szCs w:val="24"/>
        </w:rPr>
        <w:t>ensino</w:t>
      </w:r>
      <w:r w:rsidR="00DA6B98">
        <w:rPr>
          <w:rFonts w:ascii="Arial" w:eastAsia="Arial" w:hAnsi="Arial" w:cs="Arial"/>
          <w:sz w:val="24"/>
          <w:szCs w:val="24"/>
        </w:rPr>
        <w:t xml:space="preserve"> de História</w:t>
      </w:r>
      <w:r w:rsidR="000D29C9">
        <w:rPr>
          <w:rFonts w:ascii="Arial" w:eastAsia="Arial" w:hAnsi="Arial" w:cs="Arial"/>
          <w:sz w:val="24"/>
          <w:szCs w:val="24"/>
        </w:rPr>
        <w:t xml:space="preserve"> na</w:t>
      </w:r>
      <w:r w:rsidR="00DA6B98">
        <w:rPr>
          <w:rFonts w:ascii="Arial" w:eastAsia="Arial" w:hAnsi="Arial" w:cs="Arial"/>
          <w:sz w:val="24"/>
          <w:szCs w:val="24"/>
        </w:rPr>
        <w:t>s</w:t>
      </w:r>
      <w:r w:rsidR="000D29C9">
        <w:rPr>
          <w:rFonts w:ascii="Arial" w:eastAsia="Arial" w:hAnsi="Arial" w:cs="Arial"/>
          <w:sz w:val="24"/>
          <w:szCs w:val="24"/>
        </w:rPr>
        <w:t xml:space="preserve"> escola</w:t>
      </w:r>
      <w:r w:rsidR="00DA6B98">
        <w:rPr>
          <w:rFonts w:ascii="Arial" w:eastAsia="Arial" w:hAnsi="Arial" w:cs="Arial"/>
          <w:sz w:val="24"/>
          <w:szCs w:val="24"/>
        </w:rPr>
        <w:t>s</w:t>
      </w:r>
      <w:r w:rsidR="000D29C9">
        <w:rPr>
          <w:rFonts w:ascii="Arial" w:eastAsia="Arial" w:hAnsi="Arial" w:cs="Arial"/>
          <w:sz w:val="24"/>
          <w:szCs w:val="24"/>
        </w:rPr>
        <w:t xml:space="preserve">. </w:t>
      </w:r>
      <w:r w:rsidR="0039455C">
        <w:rPr>
          <w:rFonts w:ascii="Arial" w:eastAsia="Arial" w:hAnsi="Arial" w:cs="Arial"/>
          <w:sz w:val="24"/>
          <w:szCs w:val="24"/>
        </w:rPr>
        <w:t xml:space="preserve">As atividades formativas possibilitaram a reflexão necessária à pratica na medida em que serviram de espaço de </w:t>
      </w:r>
      <w:r w:rsidR="00486EF2">
        <w:rPr>
          <w:rFonts w:ascii="Arial" w:eastAsia="Arial" w:hAnsi="Arial" w:cs="Arial"/>
          <w:sz w:val="24"/>
          <w:szCs w:val="24"/>
        </w:rPr>
        <w:t>reflexão</w:t>
      </w:r>
      <w:r w:rsidR="0039455C">
        <w:rPr>
          <w:rFonts w:ascii="Arial" w:eastAsia="Arial" w:hAnsi="Arial" w:cs="Arial"/>
          <w:sz w:val="24"/>
          <w:szCs w:val="24"/>
        </w:rPr>
        <w:t xml:space="preserve"> sobre a educação e so</w:t>
      </w:r>
      <w:r w:rsidR="00E42F5A">
        <w:rPr>
          <w:rFonts w:ascii="Arial" w:eastAsia="Arial" w:hAnsi="Arial" w:cs="Arial"/>
          <w:sz w:val="24"/>
          <w:szCs w:val="24"/>
        </w:rPr>
        <w:t xml:space="preserve">bre ensino de História, </w:t>
      </w:r>
      <w:r w:rsidR="0039455C">
        <w:rPr>
          <w:rFonts w:ascii="Arial" w:eastAsia="Arial" w:hAnsi="Arial" w:cs="Arial"/>
          <w:sz w:val="24"/>
          <w:szCs w:val="24"/>
        </w:rPr>
        <w:t>de modo mais especifico. As leituras e grupos de estudos feitos possibilitaram o desenvolvimento de um repertório fundamental ao profissional em formação que deve saber mobilizar os saberes de sua disciplina</w:t>
      </w:r>
      <w:r w:rsidR="00E42F5A">
        <w:rPr>
          <w:rFonts w:ascii="Arial" w:eastAsia="Arial" w:hAnsi="Arial" w:cs="Arial"/>
          <w:sz w:val="24"/>
          <w:szCs w:val="24"/>
        </w:rPr>
        <w:t xml:space="preserve">. </w:t>
      </w:r>
      <w:r w:rsidR="00486EF2">
        <w:rPr>
          <w:rFonts w:ascii="Arial" w:eastAsia="Arial" w:hAnsi="Arial" w:cs="Arial"/>
          <w:sz w:val="24"/>
          <w:szCs w:val="24"/>
        </w:rPr>
        <w:t>Outro foco de trabalho que ocupou grande parte da carga horária de trabalho dos/das bolsistas foi o desenvolvimento de ações que aconteceram no espaço escolar. Neste caso,</w:t>
      </w:r>
      <w:r w:rsidR="00E42F5A">
        <w:rPr>
          <w:rFonts w:ascii="Arial" w:eastAsia="Arial" w:hAnsi="Arial" w:cs="Arial"/>
          <w:sz w:val="24"/>
          <w:szCs w:val="24"/>
        </w:rPr>
        <w:t xml:space="preserve"> os saberes da docência foram vivenciados por meio d</w:t>
      </w:r>
      <w:r w:rsidR="00486EF2">
        <w:rPr>
          <w:rFonts w:ascii="Arial" w:eastAsia="Arial" w:hAnsi="Arial" w:cs="Arial"/>
          <w:sz w:val="24"/>
          <w:szCs w:val="24"/>
        </w:rPr>
        <w:t>as observações</w:t>
      </w:r>
      <w:r w:rsidR="00E42F5A">
        <w:rPr>
          <w:rFonts w:ascii="Arial" w:eastAsia="Arial" w:hAnsi="Arial" w:cs="Arial"/>
          <w:sz w:val="24"/>
          <w:szCs w:val="24"/>
        </w:rPr>
        <w:t xml:space="preserve"> da escola e da sala de aula</w:t>
      </w:r>
      <w:r w:rsidR="00486EF2">
        <w:rPr>
          <w:rFonts w:ascii="Arial" w:eastAsia="Arial" w:hAnsi="Arial" w:cs="Arial"/>
          <w:sz w:val="24"/>
          <w:szCs w:val="24"/>
        </w:rPr>
        <w:t xml:space="preserve">, </w:t>
      </w:r>
      <w:r w:rsidR="00E42F5A">
        <w:rPr>
          <w:rFonts w:ascii="Arial" w:eastAsia="Arial" w:hAnsi="Arial" w:cs="Arial"/>
          <w:sz w:val="24"/>
          <w:szCs w:val="24"/>
        </w:rPr>
        <w:t>d</w:t>
      </w:r>
      <w:r w:rsidR="00486EF2">
        <w:rPr>
          <w:rFonts w:ascii="Arial" w:eastAsia="Arial" w:hAnsi="Arial" w:cs="Arial"/>
          <w:sz w:val="24"/>
          <w:szCs w:val="24"/>
        </w:rPr>
        <w:t xml:space="preserve">as tarefas de selecionar e produzir material didático, </w:t>
      </w:r>
      <w:r w:rsidR="00E42F5A">
        <w:rPr>
          <w:rFonts w:ascii="Arial" w:eastAsia="Arial" w:hAnsi="Arial" w:cs="Arial"/>
          <w:sz w:val="24"/>
          <w:szCs w:val="24"/>
        </w:rPr>
        <w:t>d</w:t>
      </w:r>
      <w:r w:rsidR="00486EF2">
        <w:rPr>
          <w:rFonts w:ascii="Arial" w:eastAsia="Arial" w:hAnsi="Arial" w:cs="Arial"/>
          <w:sz w:val="24"/>
          <w:szCs w:val="24"/>
        </w:rPr>
        <w:t xml:space="preserve">a realização de atividades </w:t>
      </w:r>
      <w:r w:rsidR="00E42F5A">
        <w:rPr>
          <w:rFonts w:ascii="Arial" w:eastAsia="Arial" w:hAnsi="Arial" w:cs="Arial"/>
          <w:sz w:val="24"/>
          <w:szCs w:val="24"/>
        </w:rPr>
        <w:t>os</w:t>
      </w:r>
      <w:r w:rsidR="00486EF2">
        <w:rPr>
          <w:rFonts w:ascii="Arial" w:eastAsia="Arial" w:hAnsi="Arial" w:cs="Arial"/>
          <w:sz w:val="24"/>
          <w:szCs w:val="24"/>
        </w:rPr>
        <w:t xml:space="preserve"> materiais</w:t>
      </w:r>
      <w:r w:rsidR="00E42F5A">
        <w:rPr>
          <w:rFonts w:ascii="Arial" w:eastAsia="Arial" w:hAnsi="Arial" w:cs="Arial"/>
          <w:sz w:val="24"/>
          <w:szCs w:val="24"/>
        </w:rPr>
        <w:t xml:space="preserve"> produzidos e/ou selecionados; </w:t>
      </w:r>
      <w:r w:rsidR="00DA6B98">
        <w:rPr>
          <w:rFonts w:ascii="Arial" w:eastAsia="Arial" w:hAnsi="Arial" w:cs="Arial"/>
          <w:sz w:val="24"/>
          <w:szCs w:val="24"/>
        </w:rPr>
        <w:t>d</w:t>
      </w:r>
      <w:r w:rsidR="00486EF2">
        <w:rPr>
          <w:rFonts w:ascii="Arial" w:eastAsia="Arial" w:hAnsi="Arial" w:cs="Arial"/>
          <w:sz w:val="24"/>
          <w:szCs w:val="24"/>
        </w:rPr>
        <w:t xml:space="preserve">a construção de planos de aula e </w:t>
      </w:r>
      <w:r w:rsidR="00DA6B98">
        <w:rPr>
          <w:rFonts w:ascii="Arial" w:eastAsia="Arial" w:hAnsi="Arial" w:cs="Arial"/>
          <w:sz w:val="24"/>
          <w:szCs w:val="24"/>
        </w:rPr>
        <w:t>d</w:t>
      </w:r>
      <w:r w:rsidR="00486EF2">
        <w:rPr>
          <w:rFonts w:ascii="Arial" w:eastAsia="Arial" w:hAnsi="Arial" w:cs="Arial"/>
          <w:sz w:val="24"/>
          <w:szCs w:val="24"/>
        </w:rPr>
        <w:t xml:space="preserve">a realização das mesmas </w:t>
      </w:r>
      <w:r w:rsidR="00E42F5A">
        <w:rPr>
          <w:rFonts w:ascii="Arial" w:eastAsia="Arial" w:hAnsi="Arial" w:cs="Arial"/>
          <w:sz w:val="24"/>
          <w:szCs w:val="24"/>
        </w:rPr>
        <w:t xml:space="preserve">que </w:t>
      </w:r>
      <w:r w:rsidR="00486EF2">
        <w:rPr>
          <w:rFonts w:ascii="Arial" w:eastAsia="Arial" w:hAnsi="Arial" w:cs="Arial"/>
          <w:sz w:val="24"/>
          <w:szCs w:val="24"/>
        </w:rPr>
        <w:t xml:space="preserve">possibilitaram a experiência da docência de modo singular. </w:t>
      </w:r>
      <w:r w:rsidR="00E42F5A">
        <w:rPr>
          <w:rFonts w:ascii="Arial" w:eastAsia="Arial" w:hAnsi="Arial" w:cs="Arial"/>
          <w:sz w:val="24"/>
          <w:szCs w:val="24"/>
        </w:rPr>
        <w:t xml:space="preserve">Ao final do processo vivenciado é possível concluir que o PIBID possibilita experiências </w:t>
      </w:r>
      <w:r w:rsidR="00897850">
        <w:rPr>
          <w:rFonts w:ascii="Arial" w:eastAsia="Arial" w:hAnsi="Arial" w:cs="Arial"/>
          <w:sz w:val="24"/>
          <w:szCs w:val="24"/>
        </w:rPr>
        <w:t>imprescindíveis para discentes da licenciatura pois oportuniza a esses sujeitos os desafios, as superações e alegrias que compõem o espaço da sala de aula. Bem como permite que possam exercitar as potencialidades</w:t>
      </w:r>
      <w:r w:rsidR="009B310B">
        <w:rPr>
          <w:rFonts w:ascii="Arial" w:eastAsia="Arial" w:hAnsi="Arial" w:cs="Arial"/>
          <w:sz w:val="24"/>
          <w:szCs w:val="24"/>
        </w:rPr>
        <w:t xml:space="preserve"> e os compromissos </w:t>
      </w:r>
      <w:r w:rsidR="00897850">
        <w:rPr>
          <w:rFonts w:ascii="Arial" w:eastAsia="Arial" w:hAnsi="Arial" w:cs="Arial"/>
          <w:sz w:val="24"/>
          <w:szCs w:val="24"/>
        </w:rPr>
        <w:t xml:space="preserve">do Ensino de História como disciplina fundamental a formação de estudantes da Educação Básica. 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137219B3" w14:textId="77777777" w:rsidR="00F248F0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F248F0">
        <w:rPr>
          <w:rFonts w:ascii="Arial" w:eastAsia="Arial" w:hAnsi="Arial" w:cs="Arial"/>
          <w:sz w:val="24"/>
          <w:szCs w:val="24"/>
        </w:rPr>
        <w:t xml:space="preserve">PIBID, Formação Docente, Ensino de História </w:t>
      </w:r>
    </w:p>
    <w:p w14:paraId="7D95BF1A" w14:textId="77777777" w:rsidR="00F248F0" w:rsidRDefault="00F248F0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0"/>
      <w:footerReference w:type="default" r:id="rId11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61B28" w14:textId="77777777" w:rsidR="00B54DB7" w:rsidRDefault="00B54DB7">
      <w:pPr>
        <w:spacing w:after="0" w:line="240" w:lineRule="auto"/>
      </w:pPr>
      <w:r>
        <w:separator/>
      </w:r>
    </w:p>
  </w:endnote>
  <w:endnote w:type="continuationSeparator" w:id="0">
    <w:p w14:paraId="25406152" w14:textId="77777777" w:rsidR="00B54DB7" w:rsidRDefault="00B5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D3EBF" w14:textId="77777777" w:rsidR="00B54DB7" w:rsidRDefault="00B54DB7">
      <w:pPr>
        <w:spacing w:after="0" w:line="240" w:lineRule="auto"/>
      </w:pPr>
      <w:r>
        <w:separator/>
      </w:r>
    </w:p>
  </w:footnote>
  <w:footnote w:type="continuationSeparator" w:id="0">
    <w:p w14:paraId="66B5EDC2" w14:textId="77777777" w:rsidR="00B54DB7" w:rsidRDefault="00B5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0D29C9"/>
    <w:rsid w:val="001C2A49"/>
    <w:rsid w:val="001C6D2E"/>
    <w:rsid w:val="002A0FC6"/>
    <w:rsid w:val="0039455C"/>
    <w:rsid w:val="003A4903"/>
    <w:rsid w:val="00486EF2"/>
    <w:rsid w:val="004F2AAB"/>
    <w:rsid w:val="00541B53"/>
    <w:rsid w:val="00542320"/>
    <w:rsid w:val="00543CA8"/>
    <w:rsid w:val="005865BC"/>
    <w:rsid w:val="0062243D"/>
    <w:rsid w:val="00640A04"/>
    <w:rsid w:val="006C309E"/>
    <w:rsid w:val="006D224E"/>
    <w:rsid w:val="006F224A"/>
    <w:rsid w:val="00710783"/>
    <w:rsid w:val="007539E4"/>
    <w:rsid w:val="00841BEF"/>
    <w:rsid w:val="008661C4"/>
    <w:rsid w:val="00897850"/>
    <w:rsid w:val="009B310B"/>
    <w:rsid w:val="009C47B6"/>
    <w:rsid w:val="00A62728"/>
    <w:rsid w:val="00B4175A"/>
    <w:rsid w:val="00B54DB7"/>
    <w:rsid w:val="00B7460C"/>
    <w:rsid w:val="00CC02FE"/>
    <w:rsid w:val="00DA6B98"/>
    <w:rsid w:val="00E42F5A"/>
    <w:rsid w:val="00E55244"/>
    <w:rsid w:val="00F248F0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8F0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F24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nucia.oliveira@udesc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B1409D-18DC-407C-9863-74279A4AA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NUCIA ALEXANDRA SILVA DE OLIVEIRA</cp:lastModifiedBy>
  <cp:revision>3</cp:revision>
  <dcterms:created xsi:type="dcterms:W3CDTF">2026-09-22T19:39:00Z</dcterms:created>
  <dcterms:modified xsi:type="dcterms:W3CDTF">2026-09-22T19:42:00Z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