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QQ</w:t>
      </w:r>
      <w:r w:rsidDel="00000000" w:rsidR="00000000" w:rsidRPr="00000000">
        <w:rPr/>
        <w:drawing>
          <wp:inline distB="0" distT="0" distL="114300" distR="114300">
            <wp:extent cx="1069975" cy="1069340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9975" cy="10693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/>
      </w:pPr>
      <w:r w:rsidDel="00000000" w:rsidR="00000000" w:rsidRPr="00000000">
        <w:rPr>
          <w:b w:val="1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TERMO DE COMPROMISSO DE BOLSISTA DE EXTENSÃO </w:t>
      </w:r>
    </w:p>
    <w:p w:rsidR="00000000" w:rsidDel="00000000" w:rsidP="00000000" w:rsidRDefault="00000000" w:rsidRPr="00000000" w14:paraId="00000006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Ao(s) onze de março de 2025, na cidade de Florianópolis/SC, à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Universidade do Estado de Santa  Catarina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  representada neste ato pela Direção de Extensão, do Centro de Artes, Design e Moda, daqui por diante denominada UDESC, e daqui por diante denominado UDESC, e o(a) acadêmico (a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VITORIA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 SOUZA MOREIRA PIMENTEL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doravante bolsista,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detentor dos dados que seguem abaixo: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Matrícula: 1010912121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CPF: 02182213201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Título de Eleitor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065630590990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Zona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029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Seção: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0354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80808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Data de Emissão: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14/02/2025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Município: SÃO JOSÉ/SC 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Unidade Federativa: SANTA CATARINA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color w:val="80808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de Nascimento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19/06/2003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RG: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7605342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Órgão emissor: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SSP/SC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Estado emissor: SANTA CATARINA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Data de expedição do RG: 09/12/2015</w:t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Nacionalidade: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BRASIL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UF de Nascimento: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BELÉM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/PA Município de nascimento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: PARA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Sexo/Gênero: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FEMININO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Autoidentificação (identidade étnico-racial):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PARDA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Estado Civil: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SOLTEIRA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PIMENTELL.VITORIAA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Nome do Pai: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JAKSON FERREIRA PIMENTEL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Nome da Mãe: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MÁRCIA DE SOUZA MOREIRA Endereço do Acadêmico: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RUA LÍDIA FILOMENA DUARTE - FORQUILHAS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Desde quando reside: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80808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Nº: 306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Bairro: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FORQUILHAS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Município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: SÃO JOSÉ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Estado: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SANTA CATARINA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CEP: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88107307</w:t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Telefone residencial com DDD: </w: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Telefone celular com DDD: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48 984272645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right="-1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Dados Bancários: 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Banco  do Brasil  Agência nº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5455-0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Conta Bancária 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°: 28185-9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right="-1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Acadêmico(a) regularmente matriculado(a) no Curso: Licenciatura em Teatro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Fase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fase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do Centro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: CEART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ajustam entre si o presente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TERMO DE COMPROMISSO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pelo período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01/02/2025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01/02/2026, regido pelas seguintes normas e condições: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bolsista executará suas atividades sob a orientação do Professor Clique aqui para digitar texto. Coordenador da Ação de Extensão Clique aqui para digitar texto. realizada no centro Escolher um item.</w:t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bolsista exercerá suas atividades, sem qualquer vínculo empregatício com a UDESC, em regime de 10h </w:t>
      </w:r>
      <w:r w:rsidDel="00000000" w:rsidR="00000000" w:rsidRPr="00000000">
        <w:rPr>
          <w:rFonts w:ascii="Arimo" w:cs="Arimo" w:eastAsia="Arimo" w:hAnsi="Arimo"/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20h </w:t>
      </w:r>
      <w:r w:rsidDel="00000000" w:rsidR="00000000" w:rsidRPr="00000000">
        <w:rPr>
          <w:rFonts w:ascii="Arimo" w:cs="Arimo" w:eastAsia="Arimo" w:hAnsi="Arimo"/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semanais, durante os meses da vigência do Termo de Compromisso.</w:t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seleção, o acompanhamento e a avaliação periódica do bolsista serão feitas pela coordenação da ação de extensão e pela Direção de Extensão do Centro.</w:t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Compromete-se a UDESC a pagar a cada bolsista, o valor de R$ 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24"/>
          <w:szCs w:val="24"/>
          <w:rtl w:val="0"/>
        </w:rPr>
        <w:t xml:space="preserve">Escolher um item.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,00( 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24"/>
          <w:szCs w:val="24"/>
          <w:rtl w:val="0"/>
        </w:rPr>
        <w:t xml:space="preserve">Escolher um item.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nos meses de vigência do Termo de Compromisso.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bolsista terá garantido o seguro contra acidentes pessoais, por conta e cargo da UDESC, nos termos da legislação pertinente.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presente termo de compromisso poderá ser rescindido por parte do bolsista, mediante comunicação por escrito ao Coordenador via Direção de Extensão do Centro, devidamente justificada e com antecedência de 30 (trinta) dias no mínimo, ou por iniciativa do/a Coordenador/a ou de qualquer órgão da UDESC relacionado ao programa, nos termos do Art. 45 da Resolução 015/2019 – CONSUNI.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bolsista deverá observar o disposto no parágrafo 2º do Art. 32 da Resolução 015/2019 – CONSUNI, aceitando as atribuições ali presentes, desde a assinatura deste termo. 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bolsista terá direito a certificado de participação na ação em que integralizar, no mínimo, um semestre letivo, emitido pelo Centro de Ensino onde estiver matriculado, podendo solicitar a creditação ou validação como atividade complementar da atividade desenvolvida em programas e projetos de extensão, conforme normativa que disciplina o tema na instituição.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por assim estarem justos e de acordo, assinam o presente termo de compromisso em 02 (duas) vias.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Florianópolis, 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24"/>
          <w:szCs w:val="24"/>
          <w:rtl w:val="0"/>
        </w:rPr>
        <w:t xml:space="preserve">14 de Fevereiro de 2025.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</w:t>
      </w:r>
      <w:r w:rsidDel="00000000" w:rsidR="00000000" w:rsidRPr="00000000">
        <w:rPr>
          <w:rtl w:val="0"/>
        </w:rPr>
      </w:r>
    </w:p>
    <w:tbl>
      <w:tblPr>
        <w:tblStyle w:val="Table1"/>
        <w:tblW w:w="9430.0" w:type="dxa"/>
        <w:jc w:val="left"/>
        <w:tblInd w:w="-216.0" w:type="dxa"/>
        <w:tblLayout w:type="fixed"/>
        <w:tblLook w:val="0000"/>
      </w:tblPr>
      <w:tblGrid>
        <w:gridCol w:w="4681"/>
        <w:gridCol w:w="4749"/>
        <w:tblGridChange w:id="0">
          <w:tblGrid>
            <w:gridCol w:w="4681"/>
            <w:gridCol w:w="4749"/>
          </w:tblGrid>
        </w:tblGridChange>
      </w:tblGrid>
      <w:tr>
        <w:trPr>
          <w:cantSplit w:val="0"/>
          <w:trHeight w:val="1142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402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Clique aqui para digitar texto.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402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Assinatura do(a) Diretor(a) de Extensão</w:t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402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Clique aqui para digitar texto.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Assinatura do(a) Coordenador(a)</w:t>
            </w:r>
          </w:p>
        </w:tc>
      </w:tr>
    </w:tbl>
    <w:p w:rsidR="00000000" w:rsidDel="00000000" w:rsidP="00000000" w:rsidRDefault="00000000" w:rsidRPr="00000000" w14:paraId="0000003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4644928" cy="1722213"/>
            <wp:effectExtent b="0" l="0" r="0" t="0"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44928" cy="17222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center" w:leader="none" w:pos="4252"/>
          <w:tab w:val="right" w:leader="none" w:pos="8504"/>
          <w:tab w:val="left" w:leader="none" w:pos="4062"/>
        </w:tabs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644928" cy="2625394"/>
            <wp:effectExtent b="0" l="0" r="0" t="0"/>
            <wp:docPr id="8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44928" cy="26253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center" w:leader="none" w:pos="4252"/>
          <w:tab w:val="right" w:leader="none" w:pos="8504"/>
          <w:tab w:val="left" w:leader="none" w:pos="4062"/>
        </w:tabs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center" w:leader="none" w:pos="4252"/>
          <w:tab w:val="right" w:leader="none" w:pos="8504"/>
          <w:tab w:val="left" w:leader="none" w:pos="4062"/>
        </w:tabs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Assinatura do(a) Bolsista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3733800</wp:posOffset>
                </wp:positionH>
                <wp:positionV relativeFrom="paragraph">
                  <wp:posOffset>1041400</wp:posOffset>
                </wp:positionV>
                <wp:extent cx="52925" cy="5007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329063" y="3764488"/>
                          <a:ext cx="33875" cy="31025"/>
                        </a:xfrm>
                        <a:custGeom>
                          <a:rect b="b" l="l" r="r" t="t"/>
                          <a:pathLst>
                            <a:path extrusionOk="0" h="1241" w="1355">
                              <a:moveTo>
                                <a:pt x="698" y="0"/>
                              </a:moveTo>
                              <a:lnTo>
                                <a:pt x="560" y="10"/>
                              </a:lnTo>
                              <a:lnTo>
                                <a:pt x="363" y="58"/>
                              </a:lnTo>
                              <a:lnTo>
                                <a:pt x="192" y="167"/>
                              </a:lnTo>
                              <a:lnTo>
                                <a:pt x="66" y="327"/>
                              </a:lnTo>
                              <a:lnTo>
                                <a:pt x="0" y="519"/>
                              </a:lnTo>
                              <a:lnTo>
                                <a:pt x="0" y="722"/>
                              </a:lnTo>
                              <a:lnTo>
                                <a:pt x="66" y="914"/>
                              </a:lnTo>
                              <a:lnTo>
                                <a:pt x="192" y="1074"/>
                              </a:lnTo>
                              <a:lnTo>
                                <a:pt x="363" y="1183"/>
                              </a:lnTo>
                              <a:lnTo>
                                <a:pt x="560" y="1231"/>
                              </a:lnTo>
                              <a:lnTo>
                                <a:pt x="698" y="1241"/>
                              </a:lnTo>
                              <a:lnTo>
                                <a:pt x="923" y="1216"/>
                              </a:lnTo>
                              <a:lnTo>
                                <a:pt x="1123" y="1112"/>
                              </a:lnTo>
                              <a:lnTo>
                                <a:pt x="1274" y="944"/>
                              </a:lnTo>
                              <a:lnTo>
                                <a:pt x="1354" y="733"/>
                              </a:lnTo>
                              <a:lnTo>
                                <a:pt x="1354" y="508"/>
                              </a:lnTo>
                              <a:lnTo>
                                <a:pt x="1274" y="297"/>
                              </a:lnTo>
                              <a:lnTo>
                                <a:pt x="1123" y="129"/>
                              </a:lnTo>
                              <a:lnTo>
                                <a:pt x="923" y="25"/>
                              </a:lnTo>
                              <a:lnTo>
                                <a:pt x="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5252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3733800</wp:posOffset>
                </wp:positionH>
                <wp:positionV relativeFrom="paragraph">
                  <wp:posOffset>1041400</wp:posOffset>
                </wp:positionV>
                <wp:extent cx="52925" cy="50075"/>
                <wp:effectExtent b="0" l="0" r="0" t="0"/>
                <wp:wrapNone/>
                <wp:docPr id="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25" cy="50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2197100</wp:posOffset>
                </wp:positionH>
                <wp:positionV relativeFrom="paragraph">
                  <wp:posOffset>2819400</wp:posOffset>
                </wp:positionV>
                <wp:extent cx="52925" cy="500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29063" y="3764488"/>
                          <a:ext cx="33875" cy="31025"/>
                        </a:xfrm>
                        <a:custGeom>
                          <a:rect b="b" l="l" r="r" t="t"/>
                          <a:pathLst>
                            <a:path extrusionOk="0" h="1241" w="1355">
                              <a:moveTo>
                                <a:pt x="698" y="0"/>
                              </a:moveTo>
                              <a:lnTo>
                                <a:pt x="560" y="10"/>
                              </a:lnTo>
                              <a:lnTo>
                                <a:pt x="363" y="58"/>
                              </a:lnTo>
                              <a:lnTo>
                                <a:pt x="192" y="167"/>
                              </a:lnTo>
                              <a:lnTo>
                                <a:pt x="66" y="327"/>
                              </a:lnTo>
                              <a:lnTo>
                                <a:pt x="0" y="519"/>
                              </a:lnTo>
                              <a:lnTo>
                                <a:pt x="0" y="722"/>
                              </a:lnTo>
                              <a:lnTo>
                                <a:pt x="66" y="914"/>
                              </a:lnTo>
                              <a:lnTo>
                                <a:pt x="192" y="1074"/>
                              </a:lnTo>
                              <a:lnTo>
                                <a:pt x="363" y="1183"/>
                              </a:lnTo>
                              <a:lnTo>
                                <a:pt x="560" y="1231"/>
                              </a:lnTo>
                              <a:lnTo>
                                <a:pt x="698" y="1241"/>
                              </a:lnTo>
                              <a:lnTo>
                                <a:pt x="923" y="1216"/>
                              </a:lnTo>
                              <a:lnTo>
                                <a:pt x="1123" y="1112"/>
                              </a:lnTo>
                              <a:lnTo>
                                <a:pt x="1274" y="944"/>
                              </a:lnTo>
                              <a:lnTo>
                                <a:pt x="1354" y="733"/>
                              </a:lnTo>
                              <a:lnTo>
                                <a:pt x="1354" y="508"/>
                              </a:lnTo>
                              <a:lnTo>
                                <a:pt x="1274" y="297"/>
                              </a:lnTo>
                              <a:lnTo>
                                <a:pt x="1123" y="129"/>
                              </a:lnTo>
                              <a:lnTo>
                                <a:pt x="923" y="25"/>
                              </a:lnTo>
                              <a:lnTo>
                                <a:pt x="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5252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2197100</wp:posOffset>
                </wp:positionH>
                <wp:positionV relativeFrom="paragraph">
                  <wp:posOffset>2819400</wp:posOffset>
                </wp:positionV>
                <wp:extent cx="52925" cy="50075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25" cy="50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11" w:type="default"/>
      <w:pgSz w:h="16838" w:w="11906" w:orient="portrait"/>
      <w:pgMar w:bottom="1417" w:top="709" w:left="1701" w:right="991" w:header="13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8629.0" w:type="dxa"/>
      <w:jc w:val="left"/>
      <w:tblInd w:w="-216.0" w:type="dxa"/>
      <w:tblLayout w:type="fixed"/>
      <w:tblLook w:val="0000"/>
    </w:tblPr>
    <w:tblGrid>
      <w:gridCol w:w="1947"/>
      <w:gridCol w:w="6682"/>
      <w:tblGridChange w:id="0">
        <w:tblGrid>
          <w:gridCol w:w="1947"/>
          <w:gridCol w:w="6682"/>
        </w:tblGrid>
      </w:tblGridChange>
    </w:tblGrid>
    <w:tr>
      <w:trPr>
        <w:cantSplit w:val="0"/>
        <w:trHeight w:val="1276" w:hRule="atLeast"/>
        <w:tblHeader w:val="0"/>
      </w:trPr>
      <w:tc>
        <w:tcPr/>
        <w:p w:rsidR="00000000" w:rsidDel="00000000" w:rsidP="00000000" w:rsidRDefault="00000000" w:rsidRPr="00000000" w14:paraId="0000004F">
          <w:pPr>
            <w:tabs>
              <w:tab w:val="center" w:leader="none" w:pos="4252"/>
              <w:tab w:val="right" w:leader="none" w:pos="8504"/>
              <w:tab w:val="left" w:leader="none" w:pos="4062"/>
            </w:tabs>
            <w:spacing w:line="240" w:lineRule="auto"/>
            <w:ind w:left="426" w:firstLine="0"/>
            <w:jc w:val="both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0">
          <w:pPr>
            <w:spacing w:after="0" w:line="240" w:lineRule="auto"/>
            <w:jc w:val="center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1">
          <w:pPr>
            <w:tabs>
              <w:tab w:val="center" w:leader="none" w:pos="4252"/>
              <w:tab w:val="right" w:leader="none" w:pos="8504"/>
              <w:tab w:val="left" w:leader="none" w:pos="4062"/>
            </w:tabs>
            <w:spacing w:line="240" w:lineRule="auto"/>
            <w:ind w:left="426" w:firstLine="0"/>
            <w:jc w:val="both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2">
    <w:pPr>
      <w:tabs>
        <w:tab w:val="center" w:leader="none" w:pos="4252"/>
        <w:tab w:val="right" w:leader="none" w:pos="8504"/>
        <w:tab w:val="left" w:leader="none" w:pos="4062"/>
      </w:tabs>
      <w:spacing w:line="240" w:lineRule="auto"/>
      <w:ind w:left="426" w:firstLine="0"/>
      <w:jc w:val="both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4.png"/><Relationship Id="rId9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NJBjLpGu9Hie8ru7338vEE3cGA==">CgMxLjAyCGguZ2pkZ3hzMgloLjMwajB6bGw4AHIhMUNuREZKNUpxbGNKTU1qZkJqdzB0bU1Pd3o2cm9Bd3JJ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