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ANDREA CRISTINA DA ROCHA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73985031053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05/05/1973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MARIA CAROLINA ROCHA DE SOUZA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ACADEMICA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86199803000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20/20/1999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350,00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PEDRO HENRIQUE ROCHA DE SOUZA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IRMÃO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8619975768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18/03/2005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944,42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Normal" w:default="1">
    <w:name w:val="Normal"/>
    <w:qFormat w:val="1"/>
    <w:rPr>
      <w:rFonts w:ascii="Arial MT" w:cs="Arial MT" w:eastAsia="Arial MT" w:hAnsi="Arial MT"/>
      <w:lang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Ttulo">
    <w:name w:val="Title"/>
    <w:basedOn w:val="Normal"/>
    <w:uiPriority w:val="10"/>
    <w:qFormat w:val="1"/>
    <w:pPr>
      <w:spacing w:before="92"/>
      <w:ind w:right="95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hfg+QUxJr3Y3eTLVlPia5WVBzg==">CgMxLjA4AHIhMVlFLV9YeUQydUdIZHg5SHVTYm5tMDMyalF5MmQwZUZk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2024-07-15T00:00:00Z</vt:lpwstr>
  </property>
</Properties>
</file>