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75D" w:rsidRDefault="00EC575D">
      <w:pPr>
        <w:rPr>
          <w:rFonts w:ascii="Arial" w:hAnsi="Arial" w:cs="Arial"/>
          <w:sz w:val="16"/>
          <w:szCs w:val="16"/>
        </w:rPr>
      </w:pPr>
    </w:p>
    <w:p w:rsidR="00EC575D" w:rsidRDefault="00EC575D">
      <w:pPr>
        <w:rPr>
          <w:rFonts w:ascii="Arial" w:hAnsi="Arial" w:cs="Arial"/>
          <w:sz w:val="16"/>
          <w:szCs w:val="16"/>
        </w:rPr>
      </w:pPr>
    </w:p>
    <w:p w:rsidR="00EC575D" w:rsidRDefault="00EC575D">
      <w:pPr>
        <w:rPr>
          <w:rFonts w:ascii="Arial" w:hAnsi="Arial" w:cs="Arial"/>
          <w:sz w:val="16"/>
          <w:szCs w:val="16"/>
        </w:rPr>
      </w:pPr>
    </w:p>
    <w:p w:rsidR="00EC575D" w:rsidRDefault="00FE3008">
      <w:pPr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-586740</wp:posOffset>
            </wp:positionH>
            <wp:positionV relativeFrom="paragraph">
              <wp:posOffset>15240</wp:posOffset>
            </wp:positionV>
            <wp:extent cx="575945" cy="632460"/>
            <wp:effectExtent l="0" t="0" r="0" b="0"/>
            <wp:wrapNone/>
            <wp:docPr id="2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75D" w:rsidRDefault="00EC575D">
      <w:pPr>
        <w:ind w:right="141"/>
        <w:rPr>
          <w:rFonts w:ascii="Arial" w:hAnsi="Arial" w:cs="Arial"/>
          <w:b/>
          <w:bCs/>
        </w:rPr>
      </w:pPr>
      <w:r>
        <w:rPr>
          <w:rFonts w:ascii="Arial" w:hAnsi="Arial" w:cs="Arial"/>
          <w:sz w:val="18"/>
          <w:szCs w:val="18"/>
        </w:rPr>
        <w:t xml:space="preserve">ESTADO DE SANTA CATARINA                                                    </w:t>
      </w:r>
      <w:r>
        <w:rPr>
          <w:rFonts w:ascii="Arial" w:hAnsi="Arial" w:cs="Arial"/>
          <w:b/>
          <w:bCs/>
        </w:rPr>
        <w:t>REQUERIMENTO – AFASTAMENTO TEMPORÁRIO</w:t>
      </w:r>
    </w:p>
    <w:p w:rsidR="00EC575D" w:rsidRDefault="00EC575D">
      <w:pPr>
        <w:ind w:right="14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LICENÇA LUTO</w:t>
      </w:r>
    </w:p>
    <w:p w:rsidR="00EC575D" w:rsidRDefault="00EC575D">
      <w:pPr>
        <w:ind w:right="141"/>
        <w:rPr>
          <w:rFonts w:ascii="Arial" w:hAnsi="Arial" w:cs="Arial"/>
          <w:sz w:val="18"/>
          <w:szCs w:val="18"/>
        </w:rPr>
      </w:pPr>
    </w:p>
    <w:p w:rsidR="00EC575D" w:rsidRDefault="00EC575D">
      <w:pPr>
        <w:rPr>
          <w:rFonts w:ascii="Arial" w:hAnsi="Arial" w:cs="Arial"/>
          <w:sz w:val="16"/>
          <w:szCs w:val="16"/>
        </w:rPr>
      </w:pPr>
    </w:p>
    <w:p w:rsidR="00EC575D" w:rsidRDefault="00EC575D">
      <w:pPr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395"/>
      </w:tblGrid>
      <w:tr w:rsidR="00EC575D">
        <w:trPr>
          <w:cantSplit/>
          <w:trHeight w:hRule="exact" w:val="627"/>
        </w:trPr>
        <w:tc>
          <w:tcPr>
            <w:tcW w:w="10065" w:type="dxa"/>
            <w:gridSpan w:val="2"/>
            <w:vAlign w:val="center"/>
          </w:tcPr>
          <w:p w:rsidR="00EC575D" w:rsidRDefault="00EC575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DESCRIÇÃO DO ÓRGÃO/ENTIDADE</w:t>
            </w:r>
          </w:p>
          <w:p w:rsidR="00EC575D" w:rsidRDefault="00EC575D">
            <w:pPr>
              <w:spacing w:before="20"/>
              <w:ind w:hanging="70"/>
              <w:rPr>
                <w:rFonts w:ascii="Arial" w:hAnsi="Arial" w:cs="Arial"/>
                <w:sz w:val="8"/>
                <w:szCs w:val="8"/>
              </w:rPr>
            </w:pPr>
          </w:p>
          <w:p w:rsidR="00EC575D" w:rsidRDefault="00EC575D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0" w:name="_GoBack"/>
            <w:r w:rsidR="00FE3008">
              <w:rPr>
                <w:rFonts w:ascii="Arial" w:hAnsi="Arial" w:cs="Arial"/>
              </w:rPr>
              <w:t>2005 - UNIVERSIDADE DO ESTADO DE SANTA CATARINA</w:t>
            </w:r>
            <w:bookmarkEnd w:id="0"/>
            <w:r>
              <w:rPr>
                <w:rFonts w:ascii="Arial" w:hAnsi="Arial" w:cs="Arial"/>
              </w:rPr>
              <w:fldChar w:fldCharType="end"/>
            </w:r>
          </w:p>
          <w:p w:rsidR="00EC575D" w:rsidRDefault="00EC575D">
            <w:pPr>
              <w:spacing w:before="20"/>
              <w:ind w:hanging="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575D">
        <w:trPr>
          <w:cantSplit/>
          <w:trHeight w:hRule="exact" w:val="627"/>
        </w:trPr>
        <w:tc>
          <w:tcPr>
            <w:tcW w:w="5670" w:type="dxa"/>
          </w:tcPr>
          <w:p w:rsidR="00EC575D" w:rsidRDefault="00EC575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LOCAL DE TRABALHO (SIGLA) </w:t>
            </w:r>
          </w:p>
          <w:p w:rsidR="00EC575D" w:rsidRDefault="00EC575D">
            <w:pPr>
              <w:spacing w:before="20"/>
              <w:ind w:hanging="70"/>
              <w:rPr>
                <w:rFonts w:ascii="Arial" w:hAnsi="Arial" w:cs="Arial"/>
                <w:sz w:val="8"/>
                <w:szCs w:val="8"/>
              </w:rPr>
            </w:pPr>
          </w:p>
          <w:p w:rsidR="00EC575D" w:rsidRDefault="00EC575D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EC575D" w:rsidRDefault="00EC575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5" w:type="dxa"/>
          </w:tcPr>
          <w:p w:rsidR="00EC575D" w:rsidRDefault="00EC575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MUNICÍPIO DO LOCAL DE TRABALHO</w:t>
            </w:r>
          </w:p>
          <w:p w:rsidR="00EC575D" w:rsidRDefault="00EC575D">
            <w:pPr>
              <w:spacing w:before="20"/>
              <w:rPr>
                <w:rFonts w:ascii="Arial" w:hAnsi="Arial" w:cs="Arial"/>
                <w:sz w:val="8"/>
                <w:szCs w:val="8"/>
              </w:rPr>
            </w:pPr>
          </w:p>
          <w:p w:rsidR="00EC575D" w:rsidRDefault="00EC575D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EC575D" w:rsidRDefault="00EC575D">
            <w:pPr>
              <w:spacing w:before="2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575D" w:rsidRDefault="00EC575D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SERVIDOR</w:t>
      </w:r>
    </w:p>
    <w:tbl>
      <w:tblPr>
        <w:tblW w:w="1006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2835"/>
        <w:gridCol w:w="1985"/>
        <w:gridCol w:w="2410"/>
      </w:tblGrid>
      <w:tr w:rsidR="00EC575D">
        <w:trPr>
          <w:cantSplit/>
          <w:trHeight w:hRule="exact" w:val="624"/>
        </w:trPr>
        <w:tc>
          <w:tcPr>
            <w:tcW w:w="2835" w:type="dxa"/>
            <w:gridSpan w:val="2"/>
            <w:vAlign w:val="center"/>
          </w:tcPr>
          <w:p w:rsidR="00EC575D" w:rsidRDefault="00EC575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CPF</w:t>
            </w:r>
          </w:p>
          <w:p w:rsidR="00EC575D" w:rsidRDefault="00EC575D">
            <w:pPr>
              <w:spacing w:before="20"/>
              <w:rPr>
                <w:rFonts w:ascii="Arial" w:hAnsi="Arial" w:cs="Arial"/>
                <w:sz w:val="8"/>
                <w:szCs w:val="8"/>
              </w:rPr>
            </w:pPr>
          </w:p>
          <w:p w:rsidR="00EC575D" w:rsidRDefault="00EC575D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EC575D" w:rsidRDefault="00EC575D">
            <w:pPr>
              <w:spacing w:before="20"/>
              <w:ind w:hanging="70"/>
              <w:rPr>
                <w:rFonts w:ascii="Arial" w:hAnsi="Arial" w:cs="Arial"/>
              </w:rPr>
            </w:pPr>
          </w:p>
          <w:p w:rsidR="00EC575D" w:rsidRDefault="00EC575D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</w:tcPr>
          <w:p w:rsidR="00EC575D" w:rsidRDefault="00EC575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MATRÍCULA </w:t>
            </w:r>
          </w:p>
          <w:p w:rsidR="00EC575D" w:rsidRDefault="00EC575D">
            <w:pPr>
              <w:spacing w:before="20"/>
              <w:rPr>
                <w:rFonts w:ascii="Arial" w:hAnsi="Arial" w:cs="Arial"/>
                <w:sz w:val="8"/>
                <w:szCs w:val="8"/>
              </w:rPr>
            </w:pPr>
          </w:p>
          <w:p w:rsidR="00EC575D" w:rsidRDefault="00EC575D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EC575D" w:rsidRDefault="00EC575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EC575D" w:rsidRDefault="00EC575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DÍGITO VERIFICADOR</w:t>
            </w:r>
          </w:p>
          <w:p w:rsidR="00EC575D" w:rsidRDefault="00EC575D">
            <w:pPr>
              <w:spacing w:before="20"/>
              <w:rPr>
                <w:rFonts w:ascii="Arial" w:hAnsi="Arial" w:cs="Arial"/>
                <w:sz w:val="8"/>
                <w:szCs w:val="8"/>
              </w:rPr>
            </w:pPr>
          </w:p>
          <w:p w:rsidR="00EC575D" w:rsidRDefault="00EC575D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EC575D" w:rsidRDefault="00EC575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EC575D" w:rsidRDefault="00EC575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VÍNCULO</w:t>
            </w:r>
          </w:p>
          <w:p w:rsidR="00EC575D" w:rsidRDefault="00EC575D">
            <w:pPr>
              <w:spacing w:before="20"/>
              <w:rPr>
                <w:rFonts w:ascii="Arial" w:hAnsi="Arial" w:cs="Arial"/>
                <w:sz w:val="8"/>
                <w:szCs w:val="8"/>
              </w:rPr>
            </w:pPr>
          </w:p>
          <w:p w:rsidR="00EC575D" w:rsidRDefault="00EC575D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EC575D" w:rsidRDefault="00EC575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575D">
        <w:trPr>
          <w:cantSplit/>
          <w:trHeight w:hRule="exact" w:val="624"/>
        </w:trPr>
        <w:tc>
          <w:tcPr>
            <w:tcW w:w="10065" w:type="dxa"/>
            <w:gridSpan w:val="5"/>
          </w:tcPr>
          <w:p w:rsidR="00EC575D" w:rsidRDefault="00EC575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</w:t>
            </w:r>
          </w:p>
          <w:p w:rsidR="00EC575D" w:rsidRDefault="00EC575D">
            <w:pPr>
              <w:spacing w:before="20"/>
              <w:rPr>
                <w:rFonts w:ascii="Arial" w:hAnsi="Arial" w:cs="Arial"/>
                <w:sz w:val="8"/>
                <w:szCs w:val="8"/>
              </w:rPr>
            </w:pPr>
          </w:p>
          <w:p w:rsidR="00EC575D" w:rsidRDefault="00EC575D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EC575D" w:rsidRDefault="00EC575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575D">
        <w:trPr>
          <w:cantSplit/>
          <w:trHeight w:hRule="exact" w:val="624"/>
        </w:trPr>
        <w:tc>
          <w:tcPr>
            <w:tcW w:w="5670" w:type="dxa"/>
            <w:gridSpan w:val="3"/>
          </w:tcPr>
          <w:p w:rsidR="00EC575D" w:rsidRDefault="00EC575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CARGO</w:t>
            </w:r>
          </w:p>
          <w:p w:rsidR="00EC575D" w:rsidRDefault="00EC575D">
            <w:pPr>
              <w:spacing w:before="20"/>
              <w:rPr>
                <w:rFonts w:ascii="Arial" w:hAnsi="Arial" w:cs="Arial"/>
                <w:sz w:val="8"/>
                <w:szCs w:val="8"/>
              </w:rPr>
            </w:pPr>
          </w:p>
          <w:p w:rsidR="00EC575D" w:rsidRDefault="00EC575D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EC575D" w:rsidRDefault="00EC575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:rsidR="00EC575D" w:rsidRDefault="00EC575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COMPETÊNCIA/FUNÇÃO</w:t>
            </w:r>
          </w:p>
          <w:p w:rsidR="00EC575D" w:rsidRDefault="00EC575D">
            <w:pPr>
              <w:spacing w:before="20"/>
              <w:rPr>
                <w:rFonts w:ascii="Arial" w:hAnsi="Arial" w:cs="Arial"/>
                <w:sz w:val="8"/>
                <w:szCs w:val="8"/>
              </w:rPr>
            </w:pPr>
          </w:p>
          <w:p w:rsidR="00EC575D" w:rsidRDefault="00EC575D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EC575D" w:rsidRDefault="00EC575D">
            <w:pPr>
              <w:spacing w:before="20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575D">
        <w:trPr>
          <w:cantSplit/>
          <w:trHeight w:hRule="exact" w:val="633"/>
        </w:trPr>
        <w:tc>
          <w:tcPr>
            <w:tcW w:w="10065" w:type="dxa"/>
            <w:gridSpan w:val="5"/>
          </w:tcPr>
          <w:p w:rsidR="00EC575D" w:rsidRDefault="00EC575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DATA DO FALECIMENTO </w:t>
            </w:r>
            <w: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(1)</w:t>
            </w:r>
          </w:p>
          <w:p w:rsidR="00EC575D" w:rsidRDefault="00EC575D">
            <w:pPr>
              <w:spacing w:before="20"/>
              <w:rPr>
                <w:rFonts w:ascii="Arial" w:hAnsi="Arial" w:cs="Arial"/>
                <w:sz w:val="8"/>
                <w:szCs w:val="8"/>
              </w:rPr>
            </w:pPr>
          </w:p>
          <w:p w:rsidR="00EC575D" w:rsidRDefault="00EC575D">
            <w:pPr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C575D">
        <w:trPr>
          <w:cantSplit/>
          <w:trHeight w:hRule="exact" w:val="1482"/>
        </w:trPr>
        <w:tc>
          <w:tcPr>
            <w:tcW w:w="10065" w:type="dxa"/>
            <w:gridSpan w:val="5"/>
          </w:tcPr>
          <w:p w:rsidR="00EC575D" w:rsidRDefault="00EC575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RELAÇÃO DE PARENTESCO </w:t>
            </w:r>
            <w: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(2)</w:t>
            </w:r>
          </w:p>
          <w:p w:rsidR="00EC575D" w:rsidRDefault="00EC575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  <w:p w:rsidR="00EC575D" w:rsidRDefault="00EC575D">
            <w:pPr>
              <w:spacing w:before="20"/>
              <w:ind w:lef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56BD6">
              <w:rPr>
                <w:rFonts w:ascii="Arial" w:hAnsi="Arial" w:cs="Arial"/>
              </w:rPr>
            </w:r>
            <w:r w:rsidR="00756BD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PAI/MÃE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56BD6">
              <w:rPr>
                <w:rFonts w:ascii="Arial" w:hAnsi="Arial" w:cs="Arial"/>
              </w:rPr>
            </w:r>
            <w:r w:rsidR="00756BD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CÔNJUGE                                         </w:t>
            </w:r>
            <w:r>
              <w:rPr>
                <w:rFonts w:ascii="Arial" w:hAnsi="Arial" w:cs="Arial"/>
                <w:sz w:val="8"/>
                <w:szCs w:val="8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56BD6">
              <w:rPr>
                <w:rFonts w:ascii="Arial" w:hAnsi="Arial" w:cs="Arial"/>
              </w:rPr>
            </w:r>
            <w:r w:rsidR="00756BD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FILHO(A)               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56BD6">
              <w:rPr>
                <w:rFonts w:ascii="Arial" w:hAnsi="Arial" w:cs="Arial"/>
              </w:rPr>
            </w:r>
            <w:r w:rsidR="00756BD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IRMÃO(Ã)</w:t>
            </w:r>
          </w:p>
          <w:p w:rsidR="00EC575D" w:rsidRDefault="00EC575D">
            <w:pPr>
              <w:spacing w:before="20"/>
              <w:ind w:left="72"/>
              <w:rPr>
                <w:rFonts w:ascii="Arial" w:hAnsi="Arial" w:cs="Arial"/>
                <w:sz w:val="16"/>
                <w:szCs w:val="16"/>
              </w:rPr>
            </w:pPr>
          </w:p>
          <w:p w:rsidR="00EC575D" w:rsidRDefault="00EC575D">
            <w:pPr>
              <w:spacing w:before="20"/>
              <w:ind w:lef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56BD6">
              <w:rPr>
                <w:rFonts w:ascii="Arial" w:hAnsi="Arial" w:cs="Arial"/>
              </w:rPr>
            </w:r>
            <w:r w:rsidR="00756BD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AVÔ(Ó)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56BD6">
              <w:rPr>
                <w:rFonts w:ascii="Arial" w:hAnsi="Arial" w:cs="Arial"/>
              </w:rPr>
            </w:r>
            <w:r w:rsidR="00756BD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COMPANHEIRO(A) 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56BD6">
              <w:rPr>
                <w:rFonts w:ascii="Arial" w:hAnsi="Arial" w:cs="Arial"/>
              </w:rPr>
            </w:r>
            <w:r w:rsidR="00756BD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NETO(A)                                          </w:t>
            </w:r>
          </w:p>
          <w:p w:rsidR="00EC575D" w:rsidRDefault="00EC575D">
            <w:pPr>
              <w:spacing w:before="20"/>
              <w:ind w:left="1206"/>
              <w:rPr>
                <w:rFonts w:ascii="Arial" w:hAnsi="Arial" w:cs="Arial"/>
                <w:sz w:val="16"/>
                <w:szCs w:val="16"/>
              </w:rPr>
            </w:pPr>
          </w:p>
          <w:p w:rsidR="00EC575D" w:rsidRDefault="00EC575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575D">
        <w:trPr>
          <w:cantSplit/>
          <w:trHeight w:hRule="exact" w:val="803"/>
        </w:trPr>
        <w:tc>
          <w:tcPr>
            <w:tcW w:w="2268" w:type="dxa"/>
            <w:vAlign w:val="center"/>
          </w:tcPr>
          <w:p w:rsidR="00EC575D" w:rsidRDefault="00EC575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:rsidR="00EC575D" w:rsidRDefault="00EC575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EC575D" w:rsidRDefault="00EC57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797" w:type="dxa"/>
            <w:gridSpan w:val="4"/>
          </w:tcPr>
          <w:p w:rsidR="00EC575D" w:rsidRDefault="00EC575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CARIMBO E ASSINATURA</w:t>
            </w:r>
          </w:p>
        </w:tc>
      </w:tr>
    </w:tbl>
    <w:p w:rsidR="00EC575D" w:rsidRDefault="00EC575D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SETORIAL/SECCIONAL DE GESTÃO DE PESSOAS</w:t>
      </w:r>
    </w:p>
    <w:tbl>
      <w:tblPr>
        <w:tblW w:w="1006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797"/>
      </w:tblGrid>
      <w:tr w:rsidR="00EC575D">
        <w:trPr>
          <w:cantSplit/>
          <w:trHeight w:hRule="exact" w:val="929"/>
        </w:trPr>
        <w:tc>
          <w:tcPr>
            <w:tcW w:w="10065" w:type="dxa"/>
            <w:gridSpan w:val="2"/>
          </w:tcPr>
          <w:p w:rsidR="00EC575D" w:rsidRDefault="00EC575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REGISTRO DE DILIGÊNCIAS (PENDÊNCIAS)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(3)</w:t>
            </w:r>
          </w:p>
        </w:tc>
      </w:tr>
      <w:tr w:rsidR="00EC575D">
        <w:trPr>
          <w:cantSplit/>
          <w:trHeight w:hRule="exact" w:val="803"/>
        </w:trPr>
        <w:tc>
          <w:tcPr>
            <w:tcW w:w="2268" w:type="dxa"/>
            <w:vAlign w:val="center"/>
          </w:tcPr>
          <w:p w:rsidR="00EC575D" w:rsidRDefault="00EC575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:rsidR="00EC575D" w:rsidRDefault="00EC575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EC575D" w:rsidRDefault="00EC575D">
            <w:pPr>
              <w:rPr>
                <w:rFonts w:ascii="Arial" w:hAnsi="Arial" w:cs="Arial"/>
              </w:rPr>
            </w:pPr>
          </w:p>
        </w:tc>
        <w:tc>
          <w:tcPr>
            <w:tcW w:w="7797" w:type="dxa"/>
          </w:tcPr>
          <w:p w:rsidR="00EC575D" w:rsidRDefault="00EC575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CARIMBO E ASSINATURA</w:t>
            </w:r>
          </w:p>
        </w:tc>
      </w:tr>
      <w:tr w:rsidR="00EC575D">
        <w:trPr>
          <w:cantSplit/>
          <w:trHeight w:hRule="exact" w:val="800"/>
        </w:trPr>
        <w:tc>
          <w:tcPr>
            <w:tcW w:w="2268" w:type="dxa"/>
          </w:tcPr>
          <w:p w:rsidR="00EC575D" w:rsidRDefault="00EC575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DESPACHO</w:t>
            </w:r>
          </w:p>
          <w:p w:rsidR="00EC575D" w:rsidRDefault="00EC575D">
            <w:pPr>
              <w:spacing w:before="20"/>
              <w:ind w:firstLine="7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56BD6">
              <w:rPr>
                <w:rFonts w:ascii="Arial" w:hAnsi="Arial" w:cs="Arial"/>
              </w:rPr>
            </w:r>
            <w:r w:rsidR="00756BD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DEFERIDO      </w:t>
            </w:r>
          </w:p>
          <w:p w:rsidR="00EC575D" w:rsidRDefault="00EC575D">
            <w:pPr>
              <w:spacing w:before="20"/>
              <w:jc w:val="right"/>
              <w:rPr>
                <w:rFonts w:ascii="Arial" w:hAnsi="Arial" w:cs="Arial"/>
                <w:sz w:val="4"/>
                <w:szCs w:val="4"/>
              </w:rPr>
            </w:pPr>
          </w:p>
          <w:p w:rsidR="00EC575D" w:rsidRDefault="00EC575D">
            <w:pPr>
              <w:spacing w:before="20"/>
              <w:ind w:firstLine="7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56BD6">
              <w:rPr>
                <w:rFonts w:ascii="Arial" w:hAnsi="Arial" w:cs="Arial"/>
              </w:rPr>
            </w:r>
            <w:r w:rsidR="00756BD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INDEFERIDO  </w:t>
            </w:r>
          </w:p>
          <w:p w:rsidR="00EC575D" w:rsidRDefault="00EC575D">
            <w:pPr>
              <w:spacing w:before="20"/>
              <w:ind w:firstLine="120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7" w:type="dxa"/>
          </w:tcPr>
          <w:p w:rsidR="00EC575D" w:rsidRDefault="00EC575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CONSIDERAÇÕES</w:t>
            </w:r>
          </w:p>
          <w:p w:rsidR="00EC575D" w:rsidRDefault="00EC575D">
            <w:pPr>
              <w:spacing w:before="20"/>
              <w:ind w:firstLine="2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575D">
        <w:trPr>
          <w:cantSplit/>
          <w:trHeight w:hRule="exact" w:val="803"/>
        </w:trPr>
        <w:tc>
          <w:tcPr>
            <w:tcW w:w="2268" w:type="dxa"/>
            <w:vAlign w:val="center"/>
          </w:tcPr>
          <w:p w:rsidR="00EC575D" w:rsidRDefault="00EC575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:rsidR="00EC575D" w:rsidRDefault="00EC575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EC575D" w:rsidRDefault="00EC575D">
            <w:pPr>
              <w:rPr>
                <w:rFonts w:ascii="Arial" w:hAnsi="Arial" w:cs="Arial"/>
              </w:rPr>
            </w:pPr>
          </w:p>
        </w:tc>
        <w:tc>
          <w:tcPr>
            <w:tcW w:w="7797" w:type="dxa"/>
          </w:tcPr>
          <w:p w:rsidR="00EC575D" w:rsidRDefault="00EC575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CARIMBO E ASSINATURA</w:t>
            </w:r>
          </w:p>
        </w:tc>
      </w:tr>
    </w:tbl>
    <w:p w:rsidR="00EC575D" w:rsidRDefault="00EC575D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OBSERVAÇÕES</w:t>
      </w:r>
    </w:p>
    <w:tbl>
      <w:tblPr>
        <w:tblW w:w="1006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C575D">
        <w:trPr>
          <w:cantSplit/>
          <w:trHeight w:hRule="exact" w:val="3718"/>
        </w:trPr>
        <w:tc>
          <w:tcPr>
            <w:tcW w:w="10065" w:type="dxa"/>
            <w:vAlign w:val="center"/>
          </w:tcPr>
          <w:p w:rsidR="00EC575D" w:rsidRDefault="00EC575D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</w:p>
          <w:p w:rsidR="00EC575D" w:rsidRDefault="00EC575D">
            <w:pPr>
              <w:ind w:left="214" w:hanging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(1) </w:t>
            </w:r>
            <w:r>
              <w:rPr>
                <w:rFonts w:ascii="Arial" w:hAnsi="Arial" w:cs="Arial"/>
                <w:sz w:val="18"/>
                <w:szCs w:val="18"/>
              </w:rPr>
              <w:t>O INÍCIO DA VIGÊNCIA DO AFASTAMENTO DEVE SER A DATA DO FALECIMENTO, REGISTRADA NA CERTIDÃO DE ÓBITO.</w:t>
            </w:r>
          </w:p>
          <w:p w:rsidR="00EC575D" w:rsidRDefault="00EC575D">
            <w:pPr>
              <w:rPr>
                <w:rFonts w:ascii="Arial" w:hAnsi="Arial" w:cs="Arial"/>
                <w:sz w:val="8"/>
                <w:szCs w:val="8"/>
              </w:rPr>
            </w:pPr>
          </w:p>
          <w:p w:rsidR="00EC575D" w:rsidRDefault="00EC575D">
            <w:pPr>
              <w:ind w:left="2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O SERVIDOR REQUERENTE, POR OCASIÃO DO FALECIMENTO DO PARENTE, ESTIVER AFASTADO POR OUTRO MOTIVO, PREVALECE O PRIMEIRO AFASTAMENTO. SE HOUVER SALDO DE DIAS PARA A LICENÇA-LUTO APÓS O TÉRMINO DO PRIMEIRO AFASTAMENTO, RESPEITADO O LIMITE LEGAL DE 8 (OITO) DIAS CONSECUTIVOS CONTADOS A PARTIR DO FALECIMENTO, PODERÁ SER CONCEDIA A LICENÇA COM DATA DE INÍCIO A PARTIR DO DIA SUBSEQUENTE AO TÉRMINO DESTE PRIMEIRO AFASTAMENTO.</w:t>
            </w:r>
          </w:p>
          <w:p w:rsidR="00EC575D" w:rsidRDefault="00EC575D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EC575D" w:rsidRDefault="00EC575D">
            <w:pPr>
              <w:ind w:left="214" w:hanging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(2) </w:t>
            </w:r>
            <w:r>
              <w:rPr>
                <w:rFonts w:ascii="Arial" w:hAnsi="Arial" w:cs="Arial"/>
                <w:sz w:val="18"/>
                <w:szCs w:val="18"/>
              </w:rPr>
              <w:t>ESTE AFASTAMENTO É CONCEDIDO APENAS EM CASO DE FALECIMENTO DE CÔNJUGE/COMPANHEIRO E PARENTES ATÉ 2º GRAU.</w:t>
            </w:r>
          </w:p>
          <w:p w:rsidR="00EC575D" w:rsidRDefault="00EC575D">
            <w:pPr>
              <w:rPr>
                <w:rFonts w:ascii="Arial" w:hAnsi="Arial" w:cs="Arial"/>
                <w:sz w:val="12"/>
                <w:szCs w:val="12"/>
              </w:rPr>
            </w:pPr>
          </w:p>
          <w:p w:rsidR="00EC575D" w:rsidRDefault="00EC575D">
            <w:pPr>
              <w:pStyle w:val="Corpodetexto"/>
              <w:tabs>
                <w:tab w:val="left" w:pos="851"/>
              </w:tabs>
              <w:ind w:left="214" w:hanging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(3)</w:t>
            </w:r>
            <w:r>
              <w:rPr>
                <w:rFonts w:ascii="Arial" w:hAnsi="Arial" w:cs="Arial"/>
                <w:sz w:val="18"/>
                <w:szCs w:val="18"/>
              </w:rPr>
              <w:t xml:space="preserve"> CAMPO DESTINADO AO REGISTRO DE DILIGÊNCIAS, ISTO É, PENDÊNCIAS OCORRIDAS QUE PREJUDICAM A CONTINUIDADE E DESPACHO DA SOLICITAÇÃO/PROCESSO. SE O ESPAÇO DO CAMPO NÃO FOR SUFICIENTE, AS DILIGÊNCIAS PODEM SER ANEXADAS EM DOCUMENTO ESPECÍFICO.</w:t>
            </w:r>
          </w:p>
          <w:p w:rsidR="00EC575D" w:rsidRDefault="00EC575D">
            <w:pPr>
              <w:rPr>
                <w:rFonts w:ascii="Arial" w:hAnsi="Arial" w:cs="Arial"/>
                <w:sz w:val="12"/>
                <w:szCs w:val="12"/>
              </w:rPr>
            </w:pPr>
          </w:p>
          <w:p w:rsidR="00EC575D" w:rsidRDefault="00EC57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ANEXO OBRIGATÓRIO:  CÓPIA DA CERTIDÃO DE ÓBITO</w:t>
            </w:r>
          </w:p>
          <w:p w:rsidR="00EC575D" w:rsidRDefault="00EC575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575D" w:rsidRDefault="00EC575D">
      <w:pPr>
        <w:ind w:right="283"/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MLR-9</w:t>
      </w:r>
    </w:p>
    <w:p w:rsidR="00EC575D" w:rsidRDefault="00EC575D">
      <w:pPr>
        <w:rPr>
          <w:rFonts w:ascii="Arial" w:hAnsi="Arial" w:cs="Arial"/>
          <w:sz w:val="16"/>
          <w:szCs w:val="16"/>
        </w:rPr>
      </w:pPr>
    </w:p>
    <w:sectPr w:rsidR="00EC575D" w:rsidSect="00EC575D">
      <w:footerReference w:type="default" r:id="rId8"/>
      <w:pgSz w:w="11907" w:h="16840" w:code="9"/>
      <w:pgMar w:top="0" w:right="567" w:bottom="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BD6" w:rsidRDefault="00756BD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56BD6" w:rsidRDefault="00756BD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75D" w:rsidRDefault="00EC575D">
    <w:pPr>
      <w:pStyle w:val="Rodap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E3008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E3008">
      <w:rPr>
        <w:b/>
        <w:bCs/>
        <w:noProof/>
      </w:rPr>
      <w:t>1</w:t>
    </w:r>
    <w:r>
      <w:rPr>
        <w:b/>
        <w:bCs/>
      </w:rPr>
      <w:fldChar w:fldCharType="end"/>
    </w:r>
  </w:p>
  <w:p w:rsidR="00EC575D" w:rsidRDefault="00EC57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BD6" w:rsidRDefault="00756BD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56BD6" w:rsidRDefault="00756BD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597B1C"/>
    <w:multiLevelType w:val="singleLevel"/>
    <w:tmpl w:val="BFBE950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5D"/>
    <w:rsid w:val="00756BD6"/>
    <w:rsid w:val="00EC575D"/>
    <w:rsid w:val="00FE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364AEA-F17F-4D19-8839-74AD6645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pacing w:before="20"/>
      <w:ind w:left="-57"/>
      <w:outlineLvl w:val="0"/>
    </w:pPr>
    <w:rPr>
      <w:rFonts w:ascii="Arial" w:hAnsi="Arial" w:cs="Arial"/>
      <w:b/>
      <w:bCs/>
      <w:sz w:val="16"/>
      <w:szCs w:val="16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spacing w:before="20"/>
      <w:ind w:left="-57"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rFonts w:ascii="Arial" w:hAnsi="Arial" w:cs="Arial"/>
      <w:b/>
      <w:bCs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both"/>
      <w:outlineLvl w:val="5"/>
    </w:pPr>
    <w:rPr>
      <w:rFonts w:ascii="Bookman Old Style" w:hAnsi="Bookman Old Style" w:cs="Bookman Old Style"/>
      <w:b/>
      <w:bCs/>
      <w:color w:val="008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9"/>
    <w:rPr>
      <w:rFonts w:ascii="Times New Roman" w:hAnsi="Times New Roman" w:cs="Times New Roman"/>
      <w:b/>
      <w:bCs/>
    </w:rPr>
  </w:style>
  <w:style w:type="paragraph" w:styleId="Legenda">
    <w:name w:val="caption"/>
    <w:basedOn w:val="Normal"/>
    <w:next w:val="Normal"/>
    <w:uiPriority w:val="99"/>
    <w:qFormat/>
    <w:rPr>
      <w:rFonts w:ascii="Arial" w:hAnsi="Arial" w:cs="Arial"/>
      <w:b/>
      <w:bCs/>
      <w:sz w:val="16"/>
      <w:szCs w:val="16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hAnsi="Times New Roman" w:cs="Times New Roman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rFonts w:ascii="Bookman Old Style" w:hAnsi="Bookman Old Style" w:cs="Bookman Old Style"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orpodetexto2Char">
    <w:name w:val="Corpo de texto 2 Char"/>
    <w:basedOn w:val="Fontepargpadro"/>
    <w:link w:val="Corpodetexto2"/>
    <w:uiPriority w:val="99"/>
    <w:rPr>
      <w:rFonts w:ascii="Times New Roman" w:hAnsi="Times New Roman" w:cs="Times New Roman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rFonts w:ascii="Bookman Old Style" w:hAnsi="Bookman Old Style" w:cs="Bookman Old Style"/>
    </w:rPr>
  </w:style>
  <w:style w:type="character" w:customStyle="1" w:styleId="Corpodetexto3Char">
    <w:name w:val="Corpo de texto 3 Char"/>
    <w:basedOn w:val="Fontepargpadro"/>
    <w:link w:val="Corpodetexto3"/>
    <w:uiPriority w:val="99"/>
    <w:rPr>
      <w:rFonts w:ascii="Times New Roman" w:hAnsi="Times New Roman" w:cs="Times New Roman"/>
      <w:sz w:val="16"/>
      <w:szCs w:val="16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rFonts w:ascii="Bookman Old Style" w:hAnsi="Bookman Old Style" w:cs="Bookman Old Style"/>
    </w:rPr>
  </w:style>
  <w:style w:type="character" w:customStyle="1" w:styleId="CorpodetextoChar">
    <w:name w:val="Corpo de texto Char"/>
    <w:basedOn w:val="Fontepargpadro"/>
    <w:link w:val="Corpodetexto"/>
    <w:uiPriority w:val="99"/>
    <w:rPr>
      <w:rFonts w:ascii="Bookman Old Style" w:hAnsi="Bookman Old Style" w:cs="Bookman Old Style"/>
      <w:snapToGrid w:val="0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RodapChar">
    <w:name w:val="Rodapé Char"/>
    <w:basedOn w:val="Fontepargpadro"/>
    <w:link w:val="Rodap"/>
    <w:uiPriority w:val="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SEA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>(MCP-056) Liberação de Acesso ao SIRH</dc:description>
  <cp:lastModifiedBy>Gilberto Sebastiao Alves</cp:lastModifiedBy>
  <cp:revision>2</cp:revision>
  <cp:lastPrinted>2012-06-12T17:48:00Z</cp:lastPrinted>
  <dcterms:created xsi:type="dcterms:W3CDTF">2015-01-14T18:19:00Z</dcterms:created>
  <dcterms:modified xsi:type="dcterms:W3CDTF">2015-01-14T18:19:00Z</dcterms:modified>
</cp:coreProperties>
</file>