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EF" w:rsidRPr="00B661C9" w:rsidRDefault="00B85707" w:rsidP="006164E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ANEXO G </w:t>
      </w:r>
    </w:p>
    <w:p w:rsidR="006164EF" w:rsidRPr="00B661C9" w:rsidRDefault="006164EF" w:rsidP="006164EF">
      <w:pPr>
        <w:pStyle w:val="Ttulo2"/>
        <w:jc w:val="center"/>
        <w:rPr>
          <w:rFonts w:ascii="Arial" w:hAnsi="Arial" w:cs="Arial"/>
          <w:sz w:val="32"/>
          <w:szCs w:val="32"/>
        </w:rPr>
      </w:pPr>
      <w:r w:rsidRPr="00B661C9">
        <w:rPr>
          <w:rFonts w:ascii="Arial" w:hAnsi="Arial" w:cs="Arial"/>
          <w:sz w:val="32"/>
          <w:szCs w:val="32"/>
        </w:rPr>
        <w:t>Critérios para Avaliação do Coordenador do Projeto</w:t>
      </w:r>
    </w:p>
    <w:p w:rsidR="006164EF" w:rsidRPr="00B661C9" w:rsidRDefault="006164EF" w:rsidP="006164EF">
      <w:pPr>
        <w:pStyle w:val="Sumrio1"/>
        <w:rPr>
          <w:sz w:val="20"/>
          <w:szCs w:val="20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9253" w:type="dxa"/>
          </w:tcPr>
          <w:p w:rsidR="006164EF" w:rsidRPr="00B661C9" w:rsidRDefault="006164EF" w:rsidP="00B85707">
            <w:pPr>
              <w:pStyle w:val="Sumrio1"/>
              <w:rPr>
                <w:sz w:val="20"/>
                <w:szCs w:val="20"/>
              </w:rPr>
            </w:pPr>
            <w:r w:rsidRPr="00B661C9">
              <w:rPr>
                <w:sz w:val="20"/>
                <w:szCs w:val="20"/>
              </w:rPr>
              <w:t>Produção C</w:t>
            </w:r>
            <w:r w:rsidR="00B85707">
              <w:rPr>
                <w:sz w:val="20"/>
                <w:szCs w:val="20"/>
              </w:rPr>
              <w:t>ientífica do Orientador (último</w:t>
            </w:r>
            <w:r w:rsidRPr="00B661C9">
              <w:rPr>
                <w:sz w:val="20"/>
                <w:szCs w:val="20"/>
              </w:rPr>
              <w:t xml:space="preserve"> </w:t>
            </w:r>
            <w:r w:rsidR="00B85707">
              <w:rPr>
                <w:sz w:val="20"/>
                <w:szCs w:val="20"/>
              </w:rPr>
              <w:t xml:space="preserve">triênio) </w:t>
            </w:r>
          </w:p>
        </w:tc>
      </w:tr>
    </w:tbl>
    <w:p w:rsidR="006164EF" w:rsidRPr="00B661C9" w:rsidRDefault="006164EF" w:rsidP="006164EF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164EF" w:rsidRPr="00B661C9" w:rsidRDefault="006164EF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1C9">
        <w:rPr>
          <w:rFonts w:ascii="Arial" w:hAnsi="Arial" w:cs="Arial"/>
          <w:b/>
          <w:bCs/>
          <w:sz w:val="20"/>
          <w:szCs w:val="20"/>
        </w:rPr>
        <w:t>1.1. ORIENTAÇÕES/SUPERVISÕES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620"/>
        <w:gridCol w:w="1620"/>
        <w:gridCol w:w="1080"/>
        <w:gridCol w:w="1800"/>
      </w:tblGrid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13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pStyle w:val="Ttulo6"/>
              <w:rPr>
                <w:bCs w:val="0"/>
                <w:sz w:val="20"/>
                <w:szCs w:val="20"/>
              </w:rPr>
            </w:pPr>
            <w:r w:rsidRPr="00B661C9">
              <w:rPr>
                <w:bCs w:val="0"/>
                <w:sz w:val="20"/>
                <w:szCs w:val="20"/>
              </w:rPr>
              <w:t>QUANTIDADE</w:t>
            </w:r>
          </w:p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(Turmas ou alunos)</w:t>
            </w: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pStyle w:val="Ttulo1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Cs/>
                <w:sz w:val="20"/>
                <w:szCs w:val="20"/>
              </w:rPr>
              <w:t>PONTUAÇÃO</w:t>
            </w:r>
          </w:p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(Quantidade X Pontos)</w:t>
            </w: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EM ANDAMENTO</w:t>
            </w: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trabalho de final de curso – TCC/Banca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trabalho final de curso de especialização-Monografia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dissertação de Mestrado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Co-Orientador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tese de Doutorado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Co-Orientador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 xml:space="preserve">Supervisão em programa de residência 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2/turma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</w:tcPr>
          <w:p w:rsidR="006164EF" w:rsidRPr="00B661C9" w:rsidRDefault="006164EF" w:rsidP="006164EF">
            <w:pPr>
              <w:pStyle w:val="Ttulo7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CONCLUÍDAS</w:t>
            </w: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trabalho final de curso de graduação – TCC/Banca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trabalho final de Curso de Especialização-Monografia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dissertação de Mestrado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4/aluno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Co-Orientador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 de Tese de Doutorado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6/aluno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Co-Orientador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3/aluno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0140" w:rsidRPr="00B661C9" w:rsidRDefault="00710140" w:rsidP="006164EF">
      <w:pPr>
        <w:jc w:val="both"/>
        <w:rPr>
          <w:rFonts w:ascii="Arial" w:hAnsi="Arial" w:cs="Arial"/>
          <w:sz w:val="20"/>
          <w:szCs w:val="20"/>
        </w:rPr>
      </w:pPr>
    </w:p>
    <w:p w:rsidR="006164EF" w:rsidRPr="00B661C9" w:rsidRDefault="006164EF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1C9">
        <w:rPr>
          <w:rFonts w:ascii="Arial" w:hAnsi="Arial" w:cs="Arial"/>
          <w:b/>
          <w:bCs/>
          <w:sz w:val="20"/>
          <w:szCs w:val="20"/>
        </w:rPr>
        <w:t>1.2 PRODUÇÃO BIBLIOGRÁFICA</w:t>
      </w:r>
    </w:p>
    <w:p w:rsidR="006164EF" w:rsidRPr="00B661C9" w:rsidRDefault="006164EF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1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526"/>
        <w:gridCol w:w="1354"/>
        <w:gridCol w:w="905"/>
        <w:gridCol w:w="1350"/>
      </w:tblGrid>
      <w:tr w:rsidR="006164EF" w:rsidRPr="00B661C9" w:rsidTr="006164EF">
        <w:trPr>
          <w:trHeight w:val="211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b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sz w:val="20"/>
                <w:szCs w:val="20"/>
                <w:lang w:val="pt-PT"/>
              </w:rPr>
              <w:t>TIPO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b/>
                <w:sz w:val="20"/>
                <w:szCs w:val="20"/>
                <w:lang w:val="pt-PT"/>
              </w:rPr>
              <w:t>NATUREZA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b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sz w:val="20"/>
                <w:szCs w:val="20"/>
                <w:lang w:val="pt-PT"/>
              </w:rPr>
              <w:t>PONTOS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jc w:val="center"/>
              <w:rPr>
                <w:b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sz w:val="20"/>
                <w:szCs w:val="20"/>
                <w:lang w:val="pt-PT"/>
              </w:rPr>
              <w:t>PONTUAÇÃO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710140">
            <w:pPr>
              <w:spacing w:line="211" w:lineRule="atLeast"/>
              <w:rPr>
                <w:rFonts w:ascii="Arial" w:hAnsi="Arial"/>
                <w:sz w:val="20"/>
                <w:szCs w:val="20"/>
              </w:rPr>
            </w:pPr>
            <w:r w:rsidRPr="00B661C9">
              <w:rPr>
                <w:rFonts w:ascii="Arial" w:hAnsi="Arial"/>
                <w:sz w:val="20"/>
                <w:szCs w:val="20"/>
              </w:rPr>
              <w:t>Livro ou Capítulo de Livro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Livro em editora internacional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Livro em editora 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Livro em editora local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Capítulo de livro em editora internacional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Capítulo de livro em editora 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Organização de livro internacional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Organização de livro 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3D57" w:rsidRDefault="00FA3D57" w:rsidP="006164EF">
            <w:pPr>
              <w:spacing w:line="211" w:lineRule="atLeast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FA3D57" w:rsidRDefault="00FA3D57" w:rsidP="006164EF">
            <w:pPr>
              <w:spacing w:line="211" w:lineRule="atLeast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Artigo publicado em periódico indexado: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A1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A2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B1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B2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B3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cantSplit/>
          <w:trHeight w:val="276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4EF" w:rsidRPr="00B661C9" w:rsidRDefault="006164EF" w:rsidP="006164EF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B4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64EF" w:rsidRPr="00B661C9" w:rsidRDefault="006164EF" w:rsidP="006164EF">
            <w:pPr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64EF" w:rsidRPr="00B661C9" w:rsidRDefault="006164EF" w:rsidP="006164EF">
            <w:pPr>
              <w:rPr>
                <w:sz w:val="20"/>
                <w:szCs w:val="20"/>
              </w:rPr>
            </w:pPr>
          </w:p>
        </w:tc>
      </w:tr>
      <w:tr w:rsidR="006164EF" w:rsidRPr="00B661C9" w:rsidTr="006164EF">
        <w:trPr>
          <w:cantSplit/>
          <w:trHeight w:val="276"/>
        </w:trPr>
        <w:tc>
          <w:tcPr>
            <w:tcW w:w="2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4EF" w:rsidRPr="00B661C9" w:rsidRDefault="006164EF" w:rsidP="006164EF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Qualis B5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64EF" w:rsidRPr="00B661C9" w:rsidRDefault="006164EF" w:rsidP="006164EF">
            <w:pPr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164EF" w:rsidRPr="00B661C9" w:rsidRDefault="006164EF" w:rsidP="006164EF">
            <w:pPr>
              <w:rPr>
                <w:sz w:val="20"/>
                <w:szCs w:val="20"/>
              </w:rPr>
            </w:pP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Palestras publicadas em anais de evento técnico-científico: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autor ou co-autor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Trabalho completo publicado em anais de evento técnico-científico: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autor ou co-autor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Internacional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64EF" w:rsidRPr="00B661C9" w:rsidRDefault="006164EF" w:rsidP="006164EF">
            <w:pPr>
              <w:spacing w:line="211" w:lineRule="atLeas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Artigo de divulgação científica, tecnológica ou artística: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Revista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Jornal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Tradução de livro publicado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Tradução de artigo ou capítulo de livro publicado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6164EF" w:rsidRPr="00B661C9" w:rsidTr="006164EF">
        <w:trPr>
          <w:trHeight w:val="211"/>
        </w:trPr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4EF" w:rsidRPr="00B661C9" w:rsidRDefault="006164EF" w:rsidP="006164EF">
            <w:pPr>
              <w:spacing w:line="211" w:lineRule="atLeas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164EF" w:rsidRPr="00B661C9" w:rsidRDefault="006164EF" w:rsidP="006164EF">
            <w:pPr>
              <w:spacing w:line="211" w:lineRule="atLeast"/>
              <w:jc w:val="right"/>
              <w:rPr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</w:tr>
    </w:tbl>
    <w:p w:rsidR="006164EF" w:rsidRPr="00B661C9" w:rsidRDefault="006164EF" w:rsidP="006164EF">
      <w:pPr>
        <w:rPr>
          <w:rFonts w:ascii="Arial Unicode MS" w:eastAsia="Arial Unicode MS" w:hAnsi="Arial Unicode MS" w:cs="Arial Unicode MS"/>
          <w:sz w:val="20"/>
          <w:szCs w:val="20"/>
        </w:rPr>
      </w:pPr>
      <w:r w:rsidRPr="00B661C9">
        <w:rPr>
          <w:rFonts w:ascii="Arial" w:eastAsia="Arial Unicode MS" w:hAnsi="Arial" w:cs="Arial"/>
          <w:sz w:val="20"/>
          <w:szCs w:val="20"/>
          <w:lang w:val="pt-PT"/>
        </w:rPr>
        <w:t>OBSERVAÇÕES:</w:t>
      </w:r>
    </w:p>
    <w:p w:rsidR="006164EF" w:rsidRPr="00B661C9" w:rsidRDefault="006164EF" w:rsidP="006164EF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661C9">
        <w:rPr>
          <w:rFonts w:ascii="Arial" w:eastAsia="Arial Unicode MS" w:hAnsi="Arial" w:cs="Arial"/>
          <w:sz w:val="20"/>
          <w:szCs w:val="20"/>
          <w:lang w:val="pt-PT"/>
        </w:rPr>
        <w:t>1. Em alguns casos o Qualis poderá ser substituído por revistas com indexação no ISI;</w:t>
      </w:r>
    </w:p>
    <w:p w:rsidR="006164EF" w:rsidRPr="00B661C9" w:rsidRDefault="006164EF" w:rsidP="006164EF">
      <w:pPr>
        <w:jc w:val="both"/>
        <w:rPr>
          <w:rFonts w:ascii="Arial" w:hAnsi="Arial" w:cs="Arial"/>
          <w:sz w:val="20"/>
          <w:szCs w:val="20"/>
        </w:rPr>
      </w:pPr>
    </w:p>
    <w:p w:rsidR="006164EF" w:rsidRDefault="006164EF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1C9">
        <w:rPr>
          <w:rFonts w:ascii="Arial" w:hAnsi="Arial" w:cs="Arial"/>
          <w:b/>
          <w:bCs/>
          <w:sz w:val="20"/>
          <w:szCs w:val="20"/>
        </w:rPr>
        <w:t>1.3 PRODUÇÃO ARTÍSTICA</w:t>
      </w:r>
    </w:p>
    <w:p w:rsidR="0096403D" w:rsidRPr="000413A2" w:rsidRDefault="0096403D" w:rsidP="0096403D">
      <w:pPr>
        <w:pStyle w:val="section1"/>
        <w:tabs>
          <w:tab w:val="left" w:pos="739"/>
          <w:tab w:val="left" w:pos="9072"/>
        </w:tabs>
        <w:suppressAutoHyphens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PT"/>
        </w:rPr>
      </w:pP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9"/>
        <w:gridCol w:w="963"/>
        <w:gridCol w:w="1061"/>
        <w:gridCol w:w="1955"/>
      </w:tblGrid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PRODUÇÃO ARTÍSTICA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QUALIS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PONTUAÇÃO CANDIDATO</w:t>
            </w: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Produtos artísticos inéditos, relacionados com a linha de pesquisa do PPG ou Grupo de Pesquisa, apresentados ao público em locais ou instituições brasileiras ou estrangeiras reconhecidas pela área como de padrão internacional.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Produtos artísticos inéditos, relacionados com a linha de pesquisa do PPG ou Grupo de Pesquisa, apresentados ao público em locais ou instituições brasileiras ou estrangeiras reconhecidas pela área como de abrangência nacional.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 artístico único, relacionado com linha de pesquisa do PPG ou Grupo de Pesquisa, apresentado em local ou instituição brasileira ou estrangeira reconhecida pela área como de padrão internacional.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 artístico único, relacionado com linha de pesquisa do PPG ou Grupo de Pesquisa, apresentado em local ou instituição brasileira ou estrangeira reconhecida pela área como de padrão nacional.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Produtos artísticos relacionados com a linha de pesquisa do PPG ou Grupo de Pesquisa, apresentados ao público em locais ou instituições brasileiras ou estrangeiras reconhecidas pela área como de abrangência regional.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Produtos artísticos relacionados com a linha de pesquisa do PPG ou Grupo de Pesquisa, apresentado em local ou instituição brasileira ou estrangeira reconhecida pela área como de abrangência local (por seleção, edital ou convite).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 artístico único, relacionado com linha de pesquisa do PPG ou Grupo de Pesquisa</w:t>
            </w:r>
            <w:r w:rsidRPr="000413A2" w:rsidDel="00815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3A2">
              <w:rPr>
                <w:rFonts w:ascii="Arial" w:hAnsi="Arial" w:cs="Arial"/>
                <w:sz w:val="20"/>
                <w:szCs w:val="20"/>
              </w:rPr>
              <w:t>e com abrangência local.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534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Produtos artísticos ligados à formação (TCC, atividades didáticas) ou atividade profissional.</w:t>
            </w:r>
          </w:p>
        </w:tc>
        <w:tc>
          <w:tcPr>
            <w:tcW w:w="963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61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3D" w:rsidRPr="000413A2" w:rsidTr="0096403D">
        <w:tc>
          <w:tcPr>
            <w:tcW w:w="7237" w:type="dxa"/>
            <w:gridSpan w:val="4"/>
          </w:tcPr>
          <w:p w:rsidR="0096403D" w:rsidRPr="000413A2" w:rsidRDefault="0096403D" w:rsidP="00293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A2">
              <w:rPr>
                <w:rFonts w:ascii="Arial" w:hAnsi="Arial" w:cs="Arial"/>
                <w:sz w:val="20"/>
                <w:szCs w:val="20"/>
              </w:rPr>
              <w:t>TOTAL DA PRODUÇÃO ARTÍSTICA</w:t>
            </w:r>
          </w:p>
        </w:tc>
        <w:tc>
          <w:tcPr>
            <w:tcW w:w="1955" w:type="dxa"/>
          </w:tcPr>
          <w:p w:rsidR="0096403D" w:rsidRPr="000413A2" w:rsidRDefault="0096403D" w:rsidP="00293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4EF" w:rsidRPr="00B661C9" w:rsidRDefault="006164EF" w:rsidP="006164EF">
      <w:pPr>
        <w:pStyle w:val="Ttulo8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B661C9">
        <w:rPr>
          <w:rFonts w:ascii="Arial" w:hAnsi="Arial" w:cs="Arial"/>
          <w:sz w:val="20"/>
          <w:szCs w:val="20"/>
        </w:rPr>
        <w:lastRenderedPageBreak/>
        <w:t>1.4 PRODUÇÃO TÉCNICA</w:t>
      </w:r>
    </w:p>
    <w:tbl>
      <w:tblPr>
        <w:tblW w:w="92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2873"/>
        <w:gridCol w:w="1559"/>
        <w:gridCol w:w="993"/>
        <w:gridCol w:w="1450"/>
      </w:tblGrid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2372" w:type="dxa"/>
          </w:tcPr>
          <w:p w:rsidR="006164EF" w:rsidRPr="00B661C9" w:rsidRDefault="006164EF" w:rsidP="006164EF">
            <w:pPr>
              <w:pStyle w:val="Ttulo2"/>
              <w:rPr>
                <w:rFonts w:ascii="Arial" w:hAnsi="Arial" w:cs="Arial"/>
                <w:sz w:val="20"/>
              </w:rPr>
            </w:pPr>
            <w:r w:rsidRPr="00B661C9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pStyle w:val="Ttulo2"/>
              <w:rPr>
                <w:rFonts w:ascii="Arial" w:hAnsi="Arial" w:cs="Arial"/>
                <w:sz w:val="20"/>
              </w:rPr>
            </w:pPr>
            <w:r w:rsidRPr="00B661C9">
              <w:rPr>
                <w:rFonts w:ascii="Arial" w:hAnsi="Arial" w:cs="Arial"/>
                <w:sz w:val="20"/>
              </w:rPr>
              <w:t>NATUREZA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QUANTIDADE </w:t>
            </w: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Computacional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Multimídia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Outra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Produto Tecnológico (aparelho, equipamento, fármacos e similares, instrumentos e outros)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Protótipo ou piloto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Processo ou técnica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Analítica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Pedagógica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Processual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Terapêutica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Outra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2372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Propriedade Intelectual (processo ou técnica, produto tecnológico e software).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Patente/ registro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Demais Produções Técnicas</w:t>
            </w:r>
          </w:p>
          <w:p w:rsidR="006164EF" w:rsidRPr="00B661C9" w:rsidRDefault="006164EF" w:rsidP="00616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4EF" w:rsidRPr="00B661C9" w:rsidRDefault="006164EF" w:rsidP="00616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4EF" w:rsidRPr="00B661C9" w:rsidRDefault="006164EF" w:rsidP="00616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4EF" w:rsidRPr="00B661C9" w:rsidRDefault="006164EF" w:rsidP="006164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Restauração de obra artística (arquitetura, desenho, fotografia, escultura, gravura, pintura, acervos bibliográficos e arquivísticos históricos)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Apresentação em reuniões científicas (conferências,  palestra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Internac. – 5</w:t>
            </w:r>
          </w:p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Nacional – 5</w:t>
            </w:r>
          </w:p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Regional – 2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2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Carta, Mapa ou similares</w:t>
            </w: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2372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3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4EF" w:rsidRDefault="006164EF" w:rsidP="006164E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96403D" w:rsidRDefault="0096403D" w:rsidP="006164E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96403D" w:rsidRPr="00B661C9" w:rsidRDefault="0096403D" w:rsidP="006164EF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96403D" w:rsidRDefault="0096403D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64EF" w:rsidRPr="00B661C9" w:rsidRDefault="006164EF" w:rsidP="006164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1C9">
        <w:rPr>
          <w:rFonts w:ascii="Arial" w:hAnsi="Arial" w:cs="Arial"/>
          <w:b/>
          <w:bCs/>
          <w:sz w:val="20"/>
          <w:szCs w:val="20"/>
        </w:rPr>
        <w:t>1.5. OUTRAS ATIVIDADES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1134"/>
        <w:gridCol w:w="1566"/>
      </w:tblGrid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134" w:type="dxa"/>
          </w:tcPr>
          <w:p w:rsidR="006164EF" w:rsidRPr="00B661C9" w:rsidRDefault="006164EF" w:rsidP="006164EF">
            <w:pPr>
              <w:pStyle w:val="Ttulo2"/>
              <w:rPr>
                <w:rFonts w:ascii="Arial" w:hAnsi="Arial" w:cs="Arial"/>
                <w:sz w:val="20"/>
              </w:rPr>
            </w:pPr>
            <w:r w:rsidRPr="00B661C9">
              <w:rPr>
                <w:rFonts w:ascii="Arial" w:hAnsi="Arial" w:cs="Arial"/>
                <w:sz w:val="20"/>
              </w:rPr>
              <w:t>PONTOS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Orientação</w:t>
            </w: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Bolsista de Iniciação científica (em andamento)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Bolsista de Iniciação Científica (concluída)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Outras (bolsista PET; Monitor; Bolsista de trabalho; estudante estrangeiro de instituição conveniada; Supervisão de estágio extra curricular)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Participação em bancas</w:t>
            </w: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Defesa de dissertação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2/aluno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Defesa de tese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3/aluno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Exame de qualificação de mestrado ou doutorado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1/aluno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Concursos para docentes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1/concurso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C9">
              <w:rPr>
                <w:rFonts w:ascii="Arial" w:hAnsi="Arial" w:cs="Arial"/>
                <w:sz w:val="20"/>
                <w:szCs w:val="20"/>
              </w:rPr>
              <w:t>1/seleção</w:t>
            </w: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4EF" w:rsidRPr="00B661C9" w:rsidTr="006164E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1C9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306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4EF" w:rsidRPr="00B661C9" w:rsidRDefault="006164EF" w:rsidP="006164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6164EF" w:rsidRPr="00B661C9" w:rsidRDefault="006164EF" w:rsidP="006164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4EF" w:rsidRDefault="006164EF" w:rsidP="006164EF">
      <w:pPr>
        <w:rPr>
          <w:rFonts w:ascii="Arial" w:hAnsi="Arial" w:cs="Arial"/>
          <w:sz w:val="10"/>
          <w:szCs w:val="10"/>
        </w:rPr>
      </w:pPr>
    </w:p>
    <w:p w:rsidR="00710140" w:rsidRDefault="00710140" w:rsidP="006164EF">
      <w:pPr>
        <w:rPr>
          <w:rFonts w:ascii="Arial" w:hAnsi="Arial" w:cs="Arial"/>
          <w:sz w:val="10"/>
          <w:szCs w:val="10"/>
        </w:rPr>
      </w:pPr>
    </w:p>
    <w:p w:rsidR="00710140" w:rsidRPr="00B661C9" w:rsidRDefault="00710140" w:rsidP="006164EF">
      <w:pPr>
        <w:rPr>
          <w:rFonts w:ascii="Arial" w:hAnsi="Arial" w:cs="Arial"/>
          <w:sz w:val="10"/>
          <w:szCs w:val="10"/>
        </w:rPr>
      </w:pPr>
    </w:p>
    <w:sectPr w:rsidR="00710140" w:rsidRPr="00B661C9" w:rsidSect="008F502B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A0E5B"/>
    <w:multiLevelType w:val="hybridMultilevel"/>
    <w:tmpl w:val="BDE0C542"/>
    <w:lvl w:ilvl="0" w:tplc="94EEF8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0E03CDA"/>
    <w:multiLevelType w:val="hybridMultilevel"/>
    <w:tmpl w:val="552CE9C2"/>
    <w:lvl w:ilvl="0" w:tplc="58AC29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1456CDA"/>
    <w:multiLevelType w:val="multilevel"/>
    <w:tmpl w:val="26700CA0"/>
    <w:lvl w:ilvl="0">
      <w:start w:val="4"/>
      <w:numFmt w:val="decimal"/>
      <w:pStyle w:val="Ttulo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EF"/>
    <w:rsid w:val="00293EE1"/>
    <w:rsid w:val="006164EF"/>
    <w:rsid w:val="006C1380"/>
    <w:rsid w:val="00710140"/>
    <w:rsid w:val="007D55AD"/>
    <w:rsid w:val="008F502B"/>
    <w:rsid w:val="00915BB8"/>
    <w:rsid w:val="0096403D"/>
    <w:rsid w:val="009A10A3"/>
    <w:rsid w:val="009D0EEE"/>
    <w:rsid w:val="00B85707"/>
    <w:rsid w:val="00D44C24"/>
    <w:rsid w:val="00EB5710"/>
    <w:rsid w:val="00F4033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2B32E5-7FDF-4275-98EA-BF3511F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64EF"/>
    <w:pPr>
      <w:keepNext/>
      <w:ind w:left="7080"/>
      <w:outlineLvl w:val="0"/>
    </w:pPr>
    <w:rPr>
      <w:b/>
      <w:sz w:val="12"/>
      <w:lang w:val="pt-PT"/>
    </w:rPr>
  </w:style>
  <w:style w:type="paragraph" w:styleId="Ttulo2">
    <w:name w:val="heading 2"/>
    <w:basedOn w:val="Normal"/>
    <w:next w:val="Normal"/>
    <w:link w:val="Ttulo2Char"/>
    <w:qFormat/>
    <w:rsid w:val="006164EF"/>
    <w:pPr>
      <w:keepNext/>
      <w:spacing w:before="60" w:after="60"/>
      <w:outlineLvl w:val="1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6164EF"/>
    <w:pPr>
      <w:keepNext/>
      <w:jc w:val="both"/>
      <w:outlineLvl w:val="4"/>
    </w:pPr>
    <w:rPr>
      <w:b/>
      <w:lang w:val="pt-PT"/>
    </w:rPr>
  </w:style>
  <w:style w:type="paragraph" w:styleId="Ttulo6">
    <w:name w:val="heading 6"/>
    <w:basedOn w:val="Normal"/>
    <w:next w:val="Normal"/>
    <w:link w:val="Ttulo6Char"/>
    <w:qFormat/>
    <w:rsid w:val="006164EF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164EF"/>
    <w:pPr>
      <w:keepNext/>
      <w:numPr>
        <w:ilvl w:val="6"/>
        <w:numId w:val="2"/>
      </w:numPr>
      <w:suppressAutoHyphens/>
      <w:jc w:val="both"/>
      <w:outlineLvl w:val="6"/>
    </w:pPr>
    <w:rPr>
      <w:b/>
      <w:bCs/>
      <w:lang w:eastAsia="ar-SA"/>
    </w:rPr>
  </w:style>
  <w:style w:type="paragraph" w:styleId="Ttulo8">
    <w:name w:val="heading 8"/>
    <w:basedOn w:val="Normal"/>
    <w:next w:val="Normal"/>
    <w:link w:val="Ttulo8Char"/>
    <w:qFormat/>
    <w:rsid w:val="006164EF"/>
    <w:pPr>
      <w:keepNext/>
      <w:numPr>
        <w:numId w:val="2"/>
      </w:numPr>
      <w:ind w:right="382"/>
      <w:jc w:val="both"/>
      <w:outlineLvl w:val="7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164EF"/>
    <w:rPr>
      <w:rFonts w:ascii="Times New Roman" w:eastAsia="Times New Roman" w:hAnsi="Times New Roman" w:cs="Times New Roman"/>
      <w:b/>
      <w:sz w:val="12"/>
      <w:szCs w:val="24"/>
      <w:lang w:val="pt-PT" w:eastAsia="pt-BR"/>
    </w:rPr>
  </w:style>
  <w:style w:type="character" w:customStyle="1" w:styleId="Ttulo2Char">
    <w:name w:val="Título 2 Char"/>
    <w:link w:val="Ttulo2"/>
    <w:rsid w:val="006164EF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link w:val="Ttulo5"/>
    <w:rsid w:val="006164EF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character" w:customStyle="1" w:styleId="Ttulo6Char">
    <w:name w:val="Título 6 Char"/>
    <w:link w:val="Ttulo6"/>
    <w:rsid w:val="006164EF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164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link w:val="Ttulo8"/>
    <w:rsid w:val="006164EF"/>
    <w:rPr>
      <w:rFonts w:ascii="Times New Roman" w:eastAsia="Times New Roman" w:hAnsi="Times New Roman" w:cs="Times New Roman"/>
      <w:b/>
      <w:szCs w:val="24"/>
      <w:lang w:val="pt-PT" w:eastAsia="pt-BR"/>
    </w:rPr>
  </w:style>
  <w:style w:type="paragraph" w:styleId="Corpodetexto2">
    <w:name w:val="Body Text 2"/>
    <w:basedOn w:val="Normal"/>
    <w:link w:val="Corpodetexto2Char"/>
    <w:rsid w:val="006164EF"/>
    <w:rPr>
      <w:b/>
      <w:sz w:val="16"/>
      <w:szCs w:val="20"/>
    </w:rPr>
  </w:style>
  <w:style w:type="character" w:customStyle="1" w:styleId="Corpodetexto2Char">
    <w:name w:val="Corpo de texto 2 Char"/>
    <w:link w:val="Corpodetexto2"/>
    <w:rsid w:val="006164E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Sumrio1">
    <w:name w:val="toc 1"/>
    <w:aliases w:val="Estilo 1"/>
    <w:basedOn w:val="Normal"/>
    <w:next w:val="Normal"/>
    <w:autoRedefine/>
    <w:semiHidden/>
    <w:rsid w:val="006164EF"/>
    <w:pPr>
      <w:suppressAutoHyphens/>
      <w:spacing w:before="120"/>
    </w:pPr>
    <w:rPr>
      <w:rFonts w:ascii="Arial" w:hAnsi="Arial" w:cs="Arial"/>
      <w:b/>
      <w:sz w:val="22"/>
      <w:szCs w:val="22"/>
      <w:lang w:eastAsia="ar-SA"/>
    </w:rPr>
  </w:style>
  <w:style w:type="paragraph" w:styleId="Cabealho">
    <w:name w:val="header"/>
    <w:basedOn w:val="Normal"/>
    <w:link w:val="CabealhoChar"/>
    <w:rsid w:val="006164EF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link w:val="Cabealho"/>
    <w:rsid w:val="00616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4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ction1">
    <w:name w:val="section1"/>
    <w:basedOn w:val="Normal"/>
    <w:uiPriority w:val="99"/>
    <w:rsid w:val="0096403D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uiPriority w:val="99"/>
    <w:rsid w:val="00964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r4tbb</dc:creator>
  <cp:keywords/>
  <dc:description/>
  <cp:lastModifiedBy>Milton Jose Cinelli</cp:lastModifiedBy>
  <cp:revision>2</cp:revision>
  <dcterms:created xsi:type="dcterms:W3CDTF">2016-05-02T21:53:00Z</dcterms:created>
  <dcterms:modified xsi:type="dcterms:W3CDTF">2016-05-02T21:53:00Z</dcterms:modified>
</cp:coreProperties>
</file>